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D0B87" w14:textId="77777777" w:rsidR="0011012B" w:rsidRDefault="0011012B">
      <w:pPr>
        <w:rPr>
          <w:rFonts w:ascii="黑体" w:eastAsia="黑体" w:hAnsi="黑体" w:hint="eastAsia"/>
          <w:sz w:val="32"/>
          <w:szCs w:val="32"/>
        </w:rPr>
      </w:pPr>
    </w:p>
    <w:p w14:paraId="01D02784" w14:textId="77777777" w:rsidR="0011012B" w:rsidRDefault="0011012B">
      <w:pPr>
        <w:jc w:val="center"/>
        <w:rPr>
          <w:rFonts w:ascii="方正小标宋_GBK" w:eastAsia="方正小标宋_GBK" w:hAnsi="宋体" w:hint="eastAsia"/>
          <w:sz w:val="44"/>
          <w:szCs w:val="44"/>
        </w:rPr>
      </w:pPr>
    </w:p>
    <w:p w14:paraId="2988B4F7"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木垒哈萨克自治县动物疾病预防控制中心</w:t>
      </w:r>
    </w:p>
    <w:p w14:paraId="7C93428B"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86CC509"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FCFAB88" w14:textId="77777777" w:rsidR="0011012B" w:rsidRDefault="004A43D1">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F46244" w14:textId="77777777" w:rsidR="0011012B" w:rsidRDefault="004A43D1">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66A86B8" w14:textId="77777777" w:rsidR="0011012B" w:rsidRDefault="004A43D1">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FBF2DA4"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446BC88"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8BB599E" w14:textId="77777777" w:rsidR="0011012B" w:rsidRDefault="004A43D1">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669BC52"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16A58EE"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7E24C59"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F97BA69"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AD7444E"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644F69"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647385A"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54999ED"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A31301" w14:textId="77777777" w:rsidR="0011012B" w:rsidRDefault="004A43D1">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21CFB82"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CE98485" w14:textId="77777777" w:rsidR="0011012B" w:rsidRDefault="004A43D1">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58D9112" w14:textId="77777777" w:rsidR="0011012B" w:rsidRDefault="004A43D1">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3034690" w14:textId="77777777" w:rsidR="0011012B" w:rsidRDefault="004A43D1">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FB6F927"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98103CA"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57B462E" w14:textId="77777777" w:rsidR="0011012B" w:rsidRDefault="004A43D1">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5403ED5" w14:textId="77777777" w:rsidR="0011012B" w:rsidRDefault="004A43D1">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CB74F57"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F6B8DE7"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C2FB3D4"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D12AED8"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0CA84B6"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45217B3"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C642936"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98DC7C5" w14:textId="77777777" w:rsidR="0011012B" w:rsidRDefault="004A43D1">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35B185" w14:textId="77777777" w:rsidR="0011012B" w:rsidRDefault="004A43D1">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9E83D2B" w14:textId="77777777" w:rsidR="0011012B" w:rsidRDefault="004A43D1">
      <w:r>
        <w:rPr>
          <w:rFonts w:ascii="仿宋_GB2312" w:eastAsia="仿宋_GB2312" w:hAnsi="仿宋_GB2312" w:cs="仿宋_GB2312" w:hint="eastAsia"/>
          <w:sz w:val="32"/>
          <w:szCs w:val="32"/>
        </w:rPr>
        <w:fldChar w:fldCharType="end"/>
      </w:r>
    </w:p>
    <w:p w14:paraId="6D7F6C37" w14:textId="77777777" w:rsidR="0011012B" w:rsidRDefault="004A43D1">
      <w:pPr>
        <w:rPr>
          <w:rFonts w:ascii="仿宋_GB2312" w:eastAsia="仿宋_GB2312"/>
          <w:sz w:val="32"/>
          <w:szCs w:val="32"/>
        </w:rPr>
      </w:pPr>
      <w:r>
        <w:rPr>
          <w:rFonts w:ascii="仿宋_GB2312" w:eastAsia="仿宋_GB2312" w:hint="eastAsia"/>
          <w:sz w:val="32"/>
          <w:szCs w:val="32"/>
        </w:rPr>
        <w:br w:type="page"/>
      </w:r>
    </w:p>
    <w:p w14:paraId="4C6772C4" w14:textId="77777777" w:rsidR="0011012B" w:rsidRDefault="004A43D1">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7AA9B8D" w14:textId="77777777" w:rsidR="0011012B" w:rsidRDefault="004A43D1">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71E3B9A"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（一）贯彻执行党和国家、区、</w:t>
      </w:r>
      <w:proofErr w:type="gramStart"/>
      <w:r w:rsidRPr="0039173B">
        <w:rPr>
          <w:rFonts w:ascii="仿宋_GB2312" w:eastAsia="仿宋_GB2312" w:hint="eastAsia"/>
          <w:sz w:val="32"/>
          <w:szCs w:val="32"/>
        </w:rPr>
        <w:t>州关于</w:t>
      </w:r>
      <w:proofErr w:type="gramEnd"/>
      <w:r w:rsidRPr="0039173B">
        <w:rPr>
          <w:rFonts w:ascii="仿宋_GB2312" w:eastAsia="仿宋_GB2312" w:hint="eastAsia"/>
          <w:sz w:val="32"/>
          <w:szCs w:val="32"/>
        </w:rPr>
        <w:t>动物防疫、畜牧等工作的方针政策、法律法规。</w:t>
      </w:r>
    </w:p>
    <w:p w14:paraId="4DE15272"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（二）承担动物疫病的监测、检测、诊断、流行病学调查、疫情报告以及其他预防、控制等技术工作；承担水生动物疫病监测预警等工作。</w:t>
      </w:r>
    </w:p>
    <w:p w14:paraId="5824AE8A"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三</w:t>
      </w:r>
      <w:r w:rsidRPr="0039173B">
        <w:rPr>
          <w:rFonts w:ascii="仿宋_GB2312" w:eastAsia="仿宋_GB2312" w:hint="eastAsia"/>
          <w:sz w:val="32"/>
          <w:szCs w:val="32"/>
        </w:rPr>
        <w:t>）负责畜禽品种改良工作。</w:t>
      </w:r>
    </w:p>
    <w:p w14:paraId="1248B6C8"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四</w:t>
      </w:r>
      <w:r w:rsidRPr="0039173B">
        <w:rPr>
          <w:rFonts w:ascii="仿宋_GB2312" w:eastAsia="仿宋_GB2312" w:hint="eastAsia"/>
          <w:sz w:val="32"/>
          <w:szCs w:val="32"/>
        </w:rPr>
        <w:t>）负责兽药、饲料、畜产品、动物产品安全相关技术检测工作。</w:t>
      </w:r>
    </w:p>
    <w:p w14:paraId="0A98D78C"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五</w:t>
      </w:r>
      <w:r w:rsidRPr="0039173B">
        <w:rPr>
          <w:rFonts w:ascii="仿宋_GB2312" w:eastAsia="仿宋_GB2312" w:hint="eastAsia"/>
          <w:sz w:val="32"/>
          <w:szCs w:val="32"/>
        </w:rPr>
        <w:t>）负责动物、动物产品检疫等相关工作。</w:t>
      </w:r>
    </w:p>
    <w:p w14:paraId="2491D4E0" w14:textId="77777777" w:rsidR="0011012B" w:rsidRDefault="0039173B" w:rsidP="0039173B">
      <w:pPr>
        <w:ind w:firstLineChars="200" w:firstLine="640"/>
        <w:jc w:val="left"/>
        <w:rPr>
          <w:rFonts w:ascii="仿宋_GB2312" w:eastAsia="仿宋_GB2312"/>
          <w:sz w:val="32"/>
          <w:szCs w:val="32"/>
        </w:rPr>
      </w:pPr>
      <w:r>
        <w:rPr>
          <w:rFonts w:ascii="仿宋_GB2312" w:eastAsia="仿宋_GB2312" w:hint="eastAsia"/>
          <w:sz w:val="32"/>
          <w:szCs w:val="32"/>
        </w:rPr>
        <w:t>（</w:t>
      </w:r>
      <w:r w:rsidR="00C2175A">
        <w:rPr>
          <w:rFonts w:ascii="仿宋_GB2312" w:eastAsia="仿宋_GB2312" w:hint="eastAsia"/>
          <w:sz w:val="32"/>
          <w:szCs w:val="32"/>
        </w:rPr>
        <w:t>六</w:t>
      </w:r>
      <w:r>
        <w:rPr>
          <w:rFonts w:ascii="仿宋_GB2312" w:eastAsia="仿宋_GB2312" w:hint="eastAsia"/>
          <w:sz w:val="32"/>
          <w:szCs w:val="32"/>
        </w:rPr>
        <w:t>）完成木垒哈萨克自治县农业农村局交办的其他任务</w:t>
      </w:r>
      <w:r w:rsidR="004A43D1">
        <w:rPr>
          <w:rFonts w:ascii="仿宋_GB2312" w:eastAsia="仿宋_GB2312" w:hint="eastAsia"/>
          <w:sz w:val="32"/>
          <w:szCs w:val="32"/>
        </w:rPr>
        <w:t>。</w:t>
      </w:r>
    </w:p>
    <w:p w14:paraId="09A06600" w14:textId="77777777" w:rsidR="0011012B" w:rsidRDefault="004A43D1">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75D28F" w14:textId="77777777" w:rsidR="0011012B" w:rsidRDefault="004A43D1">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木垒哈萨克自治县动物疾病预防控制中心2023年度，实有人数</w:t>
      </w:r>
      <w:r>
        <w:rPr>
          <w:rFonts w:ascii="仿宋_GB2312" w:eastAsia="仿宋_GB2312" w:hint="eastAsia"/>
          <w:sz w:val="32"/>
          <w:szCs w:val="32"/>
          <w:lang w:val="zh-CN"/>
        </w:rPr>
        <w:t>39</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14</w:t>
      </w:r>
      <w:r>
        <w:rPr>
          <w:rFonts w:ascii="仿宋_GB2312" w:eastAsia="仿宋_GB2312" w:hint="eastAsia"/>
          <w:sz w:val="32"/>
          <w:szCs w:val="32"/>
        </w:rPr>
        <w:t>人。</w:t>
      </w:r>
    </w:p>
    <w:p w14:paraId="681B9981" w14:textId="77777777" w:rsidR="0011012B" w:rsidRDefault="004A43D1">
      <w:pPr>
        <w:ind w:firstLineChars="200" w:firstLine="640"/>
        <w:rPr>
          <w:rFonts w:ascii="仿宋_GB2312" w:eastAsia="仿宋_GB2312" w:hAnsi="宋体" w:cs="宋体" w:hint="eastAsia"/>
          <w:kern w:val="0"/>
          <w:sz w:val="32"/>
          <w:szCs w:val="32"/>
        </w:rPr>
        <w:sectPr w:rsidR="0011012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9173B">
        <w:rPr>
          <w:rFonts w:ascii="仿宋_GB2312" w:eastAsia="仿宋_GB2312" w:hint="eastAsia"/>
          <w:sz w:val="32"/>
          <w:szCs w:val="32"/>
        </w:rPr>
        <w:t>5</w:t>
      </w:r>
      <w:r>
        <w:rPr>
          <w:rFonts w:ascii="仿宋_GB2312" w:eastAsia="仿宋_GB2312" w:hAnsi="黑体" w:cs="宋体" w:hint="eastAsia"/>
          <w:bCs/>
          <w:kern w:val="0"/>
          <w:sz w:val="32"/>
          <w:szCs w:val="32"/>
        </w:rPr>
        <w:t>个处室，分别是：</w:t>
      </w:r>
      <w:r w:rsidR="0039173B" w:rsidRPr="0039173B">
        <w:rPr>
          <w:rFonts w:ascii="仿宋_GB2312" w:eastAsia="仿宋_GB2312" w:hAnsi="宋体" w:cs="宋体" w:hint="eastAsia"/>
          <w:kern w:val="0"/>
          <w:sz w:val="32"/>
          <w:szCs w:val="32"/>
        </w:rPr>
        <w:t>办公室、疫情监测室、防疫股、品种改良股、畜产品质量检测股</w:t>
      </w:r>
      <w:r>
        <w:rPr>
          <w:rFonts w:ascii="仿宋_GB2312" w:eastAsia="仿宋_GB2312" w:hAnsi="宋体" w:cs="宋体" w:hint="eastAsia"/>
          <w:kern w:val="0"/>
          <w:sz w:val="32"/>
          <w:szCs w:val="32"/>
        </w:rPr>
        <w:t>。</w:t>
      </w:r>
    </w:p>
    <w:p w14:paraId="05DCD6BD" w14:textId="77777777" w:rsidR="0011012B" w:rsidRDefault="004A43D1">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26C138" w14:textId="77777777" w:rsidR="0011012B" w:rsidRDefault="004A43D1">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DCF296E" w14:textId="77777777" w:rsidR="0011012B" w:rsidRDefault="004A43D1" w:rsidP="001E369D">
      <w:pPr>
        <w:ind w:firstLineChars="200" w:firstLine="640"/>
        <w:rPr>
          <w:rFonts w:ascii="仿宋_GB2312" w:eastAsia="仿宋_GB2312"/>
          <w:sz w:val="32"/>
          <w:szCs w:val="32"/>
        </w:rPr>
      </w:pPr>
      <w:r>
        <w:rPr>
          <w:rFonts w:ascii="仿宋_GB2312" w:eastAsia="仿宋_GB2312" w:hint="eastAsia"/>
          <w:sz w:val="32"/>
          <w:szCs w:val="32"/>
        </w:rPr>
        <w:t>2023年度收入总计1,178.67万元，其中：本年收入合计1,178.67万元，使用非财政拨款结余0.00万元，年初结转和结余0.00万元。</w:t>
      </w:r>
    </w:p>
    <w:p w14:paraId="6F75419E" w14:textId="77777777" w:rsidR="0011012B" w:rsidRDefault="004A43D1" w:rsidP="001E369D">
      <w:pPr>
        <w:ind w:firstLineChars="200" w:firstLine="640"/>
        <w:rPr>
          <w:rFonts w:ascii="仿宋_GB2312" w:eastAsia="仿宋_GB2312"/>
          <w:sz w:val="32"/>
          <w:szCs w:val="32"/>
        </w:rPr>
      </w:pPr>
      <w:r>
        <w:rPr>
          <w:rFonts w:ascii="仿宋_GB2312" w:eastAsia="仿宋_GB2312" w:hint="eastAsia"/>
          <w:sz w:val="32"/>
          <w:szCs w:val="32"/>
        </w:rPr>
        <w:t>2023年度支出总计1,178.67万元，其中：本年支出合计1,178.67万元，结余分配0.00万元，年末结转和结余0.00万元。</w:t>
      </w:r>
    </w:p>
    <w:p w14:paraId="00633061" w14:textId="77777777" w:rsidR="0011012B" w:rsidRDefault="004A43D1" w:rsidP="001E369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130FA9">
        <w:rPr>
          <w:rFonts w:ascii="仿宋_GB2312" w:eastAsia="仿宋_GB2312" w:hint="eastAsia"/>
          <w:sz w:val="32"/>
          <w:szCs w:val="32"/>
        </w:rPr>
        <w:t>本年增加</w:t>
      </w:r>
      <w:r w:rsidR="00130FA9" w:rsidRPr="0039173B">
        <w:rPr>
          <w:rFonts w:ascii="仿宋_GB2312" w:eastAsia="仿宋_GB2312" w:hint="eastAsia"/>
          <w:sz w:val="32"/>
          <w:szCs w:val="32"/>
        </w:rPr>
        <w:t>牧区良种补贴资金</w:t>
      </w:r>
      <w:r w:rsidR="00130FA9">
        <w:rPr>
          <w:rFonts w:ascii="仿宋_GB2312" w:eastAsia="仿宋_GB2312" w:hint="eastAsia"/>
          <w:sz w:val="32"/>
          <w:szCs w:val="32"/>
        </w:rPr>
        <w:t>、</w:t>
      </w:r>
      <w:r w:rsidR="00130FA9" w:rsidRPr="0039173B">
        <w:rPr>
          <w:rFonts w:ascii="仿宋_GB2312" w:eastAsia="仿宋_GB2312" w:hint="eastAsia"/>
          <w:sz w:val="32"/>
          <w:szCs w:val="32"/>
        </w:rPr>
        <w:t>中央农业防灾减灾动物防疫补助资金</w:t>
      </w:r>
      <w:r w:rsidR="00130FA9">
        <w:rPr>
          <w:rFonts w:ascii="仿宋_GB2312" w:eastAsia="仿宋_GB2312" w:hint="eastAsia"/>
          <w:sz w:val="32"/>
          <w:szCs w:val="32"/>
        </w:rPr>
        <w:t>等</w:t>
      </w:r>
      <w:r>
        <w:rPr>
          <w:rFonts w:ascii="仿宋_GB2312" w:eastAsia="仿宋_GB2312" w:hint="eastAsia"/>
          <w:sz w:val="32"/>
          <w:szCs w:val="32"/>
        </w:rPr>
        <w:t>。</w:t>
      </w:r>
    </w:p>
    <w:p w14:paraId="7843B4F4" w14:textId="77777777" w:rsidR="0011012B" w:rsidRDefault="004A43D1">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881EBED"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本年收入1,178.67万元，其中：财政拨款收入</w:t>
      </w:r>
      <w:r>
        <w:rPr>
          <w:rFonts w:ascii="仿宋_GB2312" w:eastAsia="仿宋_GB2312" w:hint="eastAsia"/>
          <w:sz w:val="32"/>
          <w:szCs w:val="32"/>
          <w:lang w:val="zh-CN"/>
        </w:rPr>
        <w:t>1,178.67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B44D1EC" w14:textId="77777777" w:rsidR="0011012B" w:rsidRDefault="004A43D1">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A35F0A5" w14:textId="77777777" w:rsidR="0011012B" w:rsidRDefault="004A43D1">
      <w:pPr>
        <w:ind w:firstLineChars="200" w:firstLine="640"/>
        <w:jc w:val="left"/>
        <w:rPr>
          <w:rFonts w:eastAsia="仿宋_GB2312" w:cs="仿宋_GB2312"/>
          <w:sz w:val="30"/>
          <w:szCs w:val="30"/>
          <w:lang w:val="zh-CN"/>
        </w:rPr>
      </w:pPr>
      <w:r w:rsidRPr="0039173B">
        <w:rPr>
          <w:rFonts w:ascii="仿宋_GB2312" w:eastAsia="仿宋_GB2312" w:hint="eastAsia"/>
          <w:sz w:val="32"/>
          <w:szCs w:val="32"/>
        </w:rPr>
        <w:t>本年支出1,178.67万元，其中：基本支出648.01万元，占54.98%；项目支出530.66万元，占45.02%；上缴上级支出0.00万元，占0.00%；经营支出0.00万元，占0.00%；对附属单位补助支出0.00万元，占0.00%。</w:t>
      </w:r>
    </w:p>
    <w:p w14:paraId="325DE6B3" w14:textId="77777777" w:rsidR="0011012B" w:rsidRDefault="004A43D1">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7682510"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E856F2">
        <w:rPr>
          <w:rFonts w:ascii="仿宋_GB2312" w:eastAsia="仿宋_GB2312" w:hint="eastAsia"/>
          <w:sz w:val="32"/>
          <w:szCs w:val="32"/>
        </w:rPr>
        <w:t>1,178.67</w:t>
      </w:r>
      <w:r>
        <w:rPr>
          <w:rFonts w:ascii="仿宋_GB2312" w:eastAsia="仿宋_GB2312" w:hint="eastAsia"/>
          <w:sz w:val="32"/>
          <w:szCs w:val="32"/>
        </w:rPr>
        <w:t>万元，其中：年初财政拨款结转和结余</w:t>
      </w:r>
      <w:r w:rsidRPr="00E856F2">
        <w:rPr>
          <w:rFonts w:ascii="仿宋_GB2312" w:eastAsia="仿宋_GB2312" w:hint="eastAsia"/>
          <w:sz w:val="32"/>
          <w:szCs w:val="32"/>
        </w:rPr>
        <w:t>0.00</w:t>
      </w:r>
      <w:r>
        <w:rPr>
          <w:rFonts w:ascii="仿宋_GB2312" w:eastAsia="仿宋_GB2312" w:hint="eastAsia"/>
          <w:sz w:val="32"/>
          <w:szCs w:val="32"/>
        </w:rPr>
        <w:t>万元，本年财政拨款收入</w:t>
      </w:r>
      <w:r w:rsidRPr="00E856F2">
        <w:rPr>
          <w:rFonts w:ascii="仿宋_GB2312" w:eastAsia="仿宋_GB2312" w:hint="eastAsia"/>
          <w:sz w:val="32"/>
          <w:szCs w:val="32"/>
        </w:rPr>
        <w:t>1,178.67</w:t>
      </w:r>
      <w:r>
        <w:rPr>
          <w:rFonts w:ascii="仿宋_GB2312" w:eastAsia="仿宋_GB2312" w:hint="eastAsia"/>
          <w:sz w:val="32"/>
          <w:szCs w:val="32"/>
        </w:rPr>
        <w:t>万元。财政拨款支出总计</w:t>
      </w:r>
      <w:r w:rsidRPr="00E856F2">
        <w:rPr>
          <w:rFonts w:ascii="仿宋_GB2312" w:eastAsia="仿宋_GB2312" w:hint="eastAsia"/>
          <w:sz w:val="32"/>
          <w:szCs w:val="32"/>
        </w:rPr>
        <w:t>1,178.67</w:t>
      </w:r>
      <w:r>
        <w:rPr>
          <w:rFonts w:ascii="仿宋_GB2312" w:eastAsia="仿宋_GB2312" w:hint="eastAsia"/>
          <w:sz w:val="32"/>
          <w:szCs w:val="32"/>
        </w:rPr>
        <w:t>万元，其中：年末财政拨款结转和结余</w:t>
      </w:r>
      <w:r w:rsidRPr="00E856F2">
        <w:rPr>
          <w:rFonts w:ascii="仿宋_GB2312" w:eastAsia="仿宋_GB2312" w:hint="eastAsia"/>
          <w:sz w:val="32"/>
          <w:szCs w:val="32"/>
        </w:rPr>
        <w:t>0.00</w:t>
      </w:r>
      <w:r>
        <w:rPr>
          <w:rFonts w:ascii="仿宋_GB2312" w:eastAsia="仿宋_GB2312" w:hint="eastAsia"/>
          <w:sz w:val="32"/>
          <w:szCs w:val="32"/>
        </w:rPr>
        <w:t>万元，本年财政拨款支出</w:t>
      </w:r>
      <w:r w:rsidRPr="00E856F2">
        <w:rPr>
          <w:rFonts w:ascii="仿宋_GB2312" w:eastAsia="仿宋_GB2312" w:hint="eastAsia"/>
          <w:sz w:val="32"/>
          <w:szCs w:val="32"/>
        </w:rPr>
        <w:t>1,178.67</w:t>
      </w:r>
      <w:r>
        <w:rPr>
          <w:rFonts w:ascii="仿宋_GB2312" w:eastAsia="仿宋_GB2312" w:hint="eastAsia"/>
          <w:sz w:val="32"/>
          <w:szCs w:val="32"/>
        </w:rPr>
        <w:t>万元。</w:t>
      </w:r>
    </w:p>
    <w:p w14:paraId="5162ADF4"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E856F2">
        <w:rPr>
          <w:rFonts w:ascii="仿宋_GB2312" w:eastAsia="仿宋_GB2312" w:hint="eastAsia"/>
          <w:sz w:val="32"/>
          <w:szCs w:val="32"/>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sidRPr="00E856F2">
        <w:rPr>
          <w:rFonts w:ascii="仿宋_GB2312" w:eastAsia="仿宋_GB2312" w:hint="eastAsia"/>
          <w:sz w:val="32"/>
          <w:szCs w:val="32"/>
        </w:rPr>
        <w:t>737.00</w:t>
      </w:r>
      <w:r>
        <w:rPr>
          <w:rFonts w:ascii="仿宋_GB2312" w:eastAsia="仿宋_GB2312" w:hint="eastAsia"/>
          <w:sz w:val="32"/>
          <w:szCs w:val="32"/>
        </w:rPr>
        <w:t>万元，决算数</w:t>
      </w:r>
      <w:r w:rsidRPr="00E856F2">
        <w:rPr>
          <w:rFonts w:ascii="仿宋_GB2312" w:eastAsia="仿宋_GB2312" w:hint="eastAsia"/>
          <w:sz w:val="32"/>
          <w:szCs w:val="32"/>
        </w:rPr>
        <w:t>1,178.67</w:t>
      </w:r>
      <w:r>
        <w:rPr>
          <w:rFonts w:ascii="仿宋_GB2312" w:eastAsia="仿宋_GB2312" w:hint="eastAsia"/>
          <w:sz w:val="32"/>
          <w:szCs w:val="32"/>
        </w:rPr>
        <w:t>万元，预决算差异率59.93%，主要原因是：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14:paraId="51B84CFF" w14:textId="77777777" w:rsidR="0011012B" w:rsidRDefault="004A43D1">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66EA6EF" w14:textId="77777777" w:rsidR="0011012B" w:rsidRDefault="004A43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06DF8F"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2023年度一般公共预算财政拨款支出1,178.67万元，占本年支出合计的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Pr>
          <w:rFonts w:ascii="仿宋_GB2312" w:eastAsia="仿宋_GB2312" w:hint="eastAsia"/>
          <w:sz w:val="32"/>
          <w:szCs w:val="32"/>
          <w:lang w:val="zh-CN"/>
        </w:rPr>
        <w:t>737.00</w:t>
      </w:r>
      <w:r>
        <w:rPr>
          <w:rFonts w:ascii="仿宋_GB2312" w:eastAsia="仿宋_GB2312" w:hint="eastAsia"/>
          <w:sz w:val="32"/>
          <w:szCs w:val="32"/>
        </w:rPr>
        <w:t>万元，决算数</w:t>
      </w:r>
      <w:r>
        <w:rPr>
          <w:rFonts w:ascii="仿宋_GB2312" w:eastAsia="仿宋_GB2312" w:hint="eastAsia"/>
          <w:sz w:val="32"/>
          <w:szCs w:val="32"/>
          <w:lang w:val="zh-CN"/>
        </w:rPr>
        <w:t>1,178.67</w:t>
      </w:r>
      <w:r>
        <w:rPr>
          <w:rFonts w:ascii="仿宋_GB2312" w:eastAsia="仿宋_GB2312" w:hint="eastAsia"/>
          <w:sz w:val="32"/>
          <w:szCs w:val="32"/>
        </w:rPr>
        <w:t>万元，预决算差异率</w:t>
      </w:r>
      <w:r>
        <w:rPr>
          <w:rFonts w:ascii="仿宋_GB2312" w:eastAsia="仿宋_GB2312" w:hint="eastAsia"/>
          <w:sz w:val="32"/>
          <w:szCs w:val="32"/>
          <w:lang w:val="zh-CN"/>
        </w:rPr>
        <w:t>59.93%</w:t>
      </w:r>
      <w:r>
        <w:rPr>
          <w:rFonts w:ascii="仿宋_GB2312" w:eastAsia="仿宋_GB2312" w:hint="eastAsia"/>
          <w:sz w:val="32"/>
          <w:szCs w:val="32"/>
        </w:rPr>
        <w:t>，主要原因是：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14:paraId="68BB6EC0" w14:textId="77777777" w:rsidR="0011012B" w:rsidRDefault="004A43D1">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94BB0D"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lastRenderedPageBreak/>
        <w:t>1</w:t>
      </w:r>
      <w:r w:rsidR="004A43D1" w:rsidRPr="00E856F2">
        <w:rPr>
          <w:rFonts w:ascii="仿宋_GB2312" w:eastAsia="仿宋_GB2312"/>
          <w:sz w:val="32"/>
          <w:szCs w:val="32"/>
        </w:rPr>
        <w:t>.社会保障和就业支出（类）</w:t>
      </w:r>
      <w:r w:rsidR="004A43D1" w:rsidRPr="00E856F2">
        <w:rPr>
          <w:rFonts w:ascii="仿宋_GB2312" w:eastAsia="仿宋_GB2312" w:hint="eastAsia"/>
          <w:sz w:val="32"/>
          <w:szCs w:val="32"/>
        </w:rPr>
        <w:t>86.42</w:t>
      </w:r>
      <w:r w:rsidR="004A43D1" w:rsidRPr="00E856F2">
        <w:rPr>
          <w:rFonts w:ascii="仿宋_GB2312" w:eastAsia="仿宋_GB2312"/>
          <w:sz w:val="32"/>
          <w:szCs w:val="32"/>
        </w:rPr>
        <w:t>万元，占</w:t>
      </w:r>
      <w:r w:rsidR="004A43D1" w:rsidRPr="00E856F2">
        <w:rPr>
          <w:rFonts w:ascii="仿宋_GB2312" w:eastAsia="仿宋_GB2312" w:hint="eastAsia"/>
          <w:sz w:val="32"/>
          <w:szCs w:val="32"/>
        </w:rPr>
        <w:t>7.33</w:t>
      </w:r>
      <w:r w:rsidR="004A43D1" w:rsidRPr="00E856F2">
        <w:rPr>
          <w:rFonts w:ascii="仿宋_GB2312" w:eastAsia="仿宋_GB2312"/>
          <w:sz w:val="32"/>
          <w:szCs w:val="32"/>
        </w:rPr>
        <w:t>%；</w:t>
      </w:r>
    </w:p>
    <w:p w14:paraId="59D8D2DD"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t>2</w:t>
      </w:r>
      <w:r w:rsidR="004A43D1" w:rsidRPr="00E856F2">
        <w:rPr>
          <w:rFonts w:ascii="仿宋_GB2312" w:eastAsia="仿宋_GB2312"/>
          <w:sz w:val="32"/>
          <w:szCs w:val="32"/>
        </w:rPr>
        <w:t>.农林水支出（类）</w:t>
      </w:r>
      <w:r w:rsidR="004A43D1" w:rsidRPr="00E856F2">
        <w:rPr>
          <w:rFonts w:ascii="仿宋_GB2312" w:eastAsia="仿宋_GB2312" w:hint="eastAsia"/>
          <w:sz w:val="32"/>
          <w:szCs w:val="32"/>
        </w:rPr>
        <w:t>1,056.31</w:t>
      </w:r>
      <w:r w:rsidR="004A43D1" w:rsidRPr="00E856F2">
        <w:rPr>
          <w:rFonts w:ascii="仿宋_GB2312" w:eastAsia="仿宋_GB2312"/>
          <w:sz w:val="32"/>
          <w:szCs w:val="32"/>
        </w:rPr>
        <w:t>万元，占</w:t>
      </w:r>
      <w:r w:rsidR="004A43D1" w:rsidRPr="00E856F2">
        <w:rPr>
          <w:rFonts w:ascii="仿宋_GB2312" w:eastAsia="仿宋_GB2312" w:hint="eastAsia"/>
          <w:sz w:val="32"/>
          <w:szCs w:val="32"/>
        </w:rPr>
        <w:t>89.62</w:t>
      </w:r>
      <w:r w:rsidR="004A43D1" w:rsidRPr="00E856F2">
        <w:rPr>
          <w:rFonts w:ascii="仿宋_GB2312" w:eastAsia="仿宋_GB2312"/>
          <w:sz w:val="32"/>
          <w:szCs w:val="32"/>
        </w:rPr>
        <w:t>%；</w:t>
      </w:r>
    </w:p>
    <w:p w14:paraId="6E1E4CE9"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t>3</w:t>
      </w:r>
      <w:r w:rsidR="004A43D1" w:rsidRPr="00E856F2">
        <w:rPr>
          <w:rFonts w:ascii="仿宋_GB2312" w:eastAsia="仿宋_GB2312"/>
          <w:sz w:val="32"/>
          <w:szCs w:val="32"/>
        </w:rPr>
        <w:t>.住房保障支出（类）</w:t>
      </w:r>
      <w:r w:rsidR="004A43D1" w:rsidRPr="00E856F2">
        <w:rPr>
          <w:rFonts w:ascii="仿宋_GB2312" w:eastAsia="仿宋_GB2312" w:hint="eastAsia"/>
          <w:sz w:val="32"/>
          <w:szCs w:val="32"/>
        </w:rPr>
        <w:t>35.94</w:t>
      </w:r>
      <w:r w:rsidR="004A43D1" w:rsidRPr="00E856F2">
        <w:rPr>
          <w:rFonts w:ascii="仿宋_GB2312" w:eastAsia="仿宋_GB2312"/>
          <w:sz w:val="32"/>
          <w:szCs w:val="32"/>
        </w:rPr>
        <w:t>万元，占</w:t>
      </w:r>
      <w:r w:rsidR="004A43D1" w:rsidRPr="00E856F2">
        <w:rPr>
          <w:rFonts w:ascii="仿宋_GB2312" w:eastAsia="仿宋_GB2312" w:hint="eastAsia"/>
          <w:sz w:val="32"/>
          <w:szCs w:val="32"/>
        </w:rPr>
        <w:t>3.05</w:t>
      </w:r>
      <w:r w:rsidR="004A43D1" w:rsidRPr="00E856F2">
        <w:rPr>
          <w:rFonts w:ascii="仿宋_GB2312" w:eastAsia="仿宋_GB2312"/>
          <w:sz w:val="32"/>
          <w:szCs w:val="32"/>
        </w:rPr>
        <w:t>%</w:t>
      </w:r>
      <w:r w:rsidRPr="00E856F2">
        <w:rPr>
          <w:rFonts w:ascii="仿宋_GB2312" w:eastAsia="仿宋_GB2312" w:hint="eastAsia"/>
          <w:sz w:val="32"/>
          <w:szCs w:val="32"/>
        </w:rPr>
        <w:t>。</w:t>
      </w:r>
    </w:p>
    <w:p w14:paraId="1B7984AD" w14:textId="77777777" w:rsidR="0011012B" w:rsidRDefault="004A43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FE3A868" w14:textId="22C25EFE"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1.农林水支出（类）农业农村（款）事业运行（项）:支出决算数为525.64万元，比上年决算减少76.31万元，下降12.68%，主要原因是：</w:t>
      </w:r>
      <w:r w:rsidR="001E369D" w:rsidRPr="001E369D">
        <w:rPr>
          <w:rFonts w:ascii="仿宋_GB2312" w:eastAsia="仿宋_GB2312" w:hint="eastAsia"/>
          <w:sz w:val="32"/>
          <w:szCs w:val="32"/>
        </w:rPr>
        <w:t>单位本年绩效工资补助经费较上年减少</w:t>
      </w:r>
      <w:r w:rsidRPr="0039173B">
        <w:rPr>
          <w:rFonts w:ascii="仿宋_GB2312" w:eastAsia="仿宋_GB2312" w:hint="eastAsia"/>
          <w:sz w:val="32"/>
          <w:szCs w:val="32"/>
        </w:rPr>
        <w:t>。</w:t>
      </w:r>
    </w:p>
    <w:p w14:paraId="7BC06329" w14:textId="15BBBAB8"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2.住房保障支出（类）住房改革支出（款）住房公积金（项）:支出决算数为35.94万元，比上年决算增加2.30万元，增长6.83%，主要原因是：</w:t>
      </w:r>
      <w:r w:rsidR="0039173B">
        <w:rPr>
          <w:rFonts w:ascii="仿宋_GB2312" w:eastAsia="仿宋_GB2312" w:hint="eastAsia"/>
          <w:sz w:val="32"/>
          <w:szCs w:val="32"/>
        </w:rPr>
        <w:t>单位</w:t>
      </w:r>
      <w:r w:rsidR="001E369D">
        <w:rPr>
          <w:rFonts w:ascii="仿宋_GB2312" w:eastAsia="仿宋_GB2312" w:hint="eastAsia"/>
          <w:sz w:val="32"/>
          <w:szCs w:val="32"/>
        </w:rPr>
        <w:t>本年</w:t>
      </w:r>
      <w:r w:rsidR="0039173B">
        <w:rPr>
          <w:rFonts w:ascii="仿宋_GB2312" w:eastAsia="仿宋_GB2312" w:hint="eastAsia"/>
          <w:sz w:val="32"/>
          <w:szCs w:val="32"/>
        </w:rPr>
        <w:t>人员增加，</w:t>
      </w:r>
      <w:r w:rsidR="001E369D">
        <w:rPr>
          <w:rFonts w:ascii="仿宋_GB2312" w:eastAsia="仿宋_GB2312" w:hint="eastAsia"/>
          <w:sz w:val="32"/>
          <w:szCs w:val="32"/>
        </w:rPr>
        <w:t>相应</w:t>
      </w:r>
      <w:r w:rsidR="0039173B" w:rsidRPr="0039173B">
        <w:rPr>
          <w:rFonts w:ascii="仿宋_GB2312" w:eastAsia="仿宋_GB2312" w:hint="eastAsia"/>
          <w:sz w:val="32"/>
          <w:szCs w:val="32"/>
        </w:rPr>
        <w:t>公积金</w:t>
      </w:r>
      <w:r w:rsidR="0039173B">
        <w:rPr>
          <w:rFonts w:ascii="仿宋_GB2312" w:eastAsia="仿宋_GB2312" w:hint="eastAsia"/>
          <w:sz w:val="32"/>
          <w:szCs w:val="32"/>
        </w:rPr>
        <w:t>缴费增加</w:t>
      </w:r>
      <w:r w:rsidRPr="0039173B">
        <w:rPr>
          <w:rFonts w:ascii="仿宋_GB2312" w:eastAsia="仿宋_GB2312" w:hint="eastAsia"/>
          <w:sz w:val="32"/>
          <w:szCs w:val="32"/>
        </w:rPr>
        <w:t>。</w:t>
      </w:r>
    </w:p>
    <w:p w14:paraId="1EA923BE"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3.农林水支出（类）农业农村（款）病虫害控制（项）:支出决算数为163.28万元，比上年决算增加49.27万元，增长43.21%，主要原因是：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昌</w:t>
      </w:r>
      <w:proofErr w:type="gramStart"/>
      <w:r w:rsidR="0039173B" w:rsidRPr="0039173B">
        <w:rPr>
          <w:rFonts w:ascii="仿宋_GB2312" w:eastAsia="仿宋_GB2312" w:hint="eastAsia"/>
          <w:sz w:val="32"/>
          <w:szCs w:val="32"/>
        </w:rPr>
        <w:t>州财农</w:t>
      </w:r>
      <w:proofErr w:type="gramEnd"/>
      <w:r w:rsidR="0039173B" w:rsidRPr="0039173B">
        <w:rPr>
          <w:rFonts w:ascii="仿宋_GB2312" w:eastAsia="仿宋_GB2312" w:hint="eastAsia"/>
          <w:sz w:val="32"/>
          <w:szCs w:val="32"/>
        </w:rPr>
        <w:t>【2022】61号关于提前下达中央动物防疫等补助经费预算资金</w:t>
      </w:r>
      <w:r w:rsidRPr="0039173B">
        <w:rPr>
          <w:rFonts w:ascii="仿宋_GB2312" w:eastAsia="仿宋_GB2312" w:hint="eastAsia"/>
          <w:sz w:val="32"/>
          <w:szCs w:val="32"/>
        </w:rPr>
        <w:t>。</w:t>
      </w:r>
    </w:p>
    <w:p w14:paraId="59CCEFA3" w14:textId="10275CF5"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4.社会保障和就业支出（类）抚恤（款）死亡抚恤（项）:支出决算数为21.89万元，比上年决算增加19.73万元，增长910.82%，主要原因是：</w:t>
      </w:r>
      <w:r w:rsidR="001E369D" w:rsidRPr="001E369D">
        <w:rPr>
          <w:rFonts w:ascii="仿宋_GB2312" w:eastAsia="仿宋_GB2312" w:hint="eastAsia"/>
          <w:sz w:val="32"/>
          <w:szCs w:val="32"/>
        </w:rPr>
        <w:t>单位本年人员丧葬费、抚恤金</w:t>
      </w:r>
      <w:proofErr w:type="gramStart"/>
      <w:r w:rsidR="001E369D" w:rsidRPr="001E369D">
        <w:rPr>
          <w:rFonts w:ascii="仿宋_GB2312" w:eastAsia="仿宋_GB2312" w:hint="eastAsia"/>
          <w:sz w:val="32"/>
          <w:szCs w:val="32"/>
        </w:rPr>
        <w:t>补助较</w:t>
      </w:r>
      <w:proofErr w:type="gramEnd"/>
      <w:r w:rsidR="001E369D" w:rsidRPr="001E369D">
        <w:rPr>
          <w:rFonts w:ascii="仿宋_GB2312" w:eastAsia="仿宋_GB2312" w:hint="eastAsia"/>
          <w:sz w:val="32"/>
          <w:szCs w:val="32"/>
        </w:rPr>
        <w:t>上年增加</w:t>
      </w:r>
      <w:r w:rsidRPr="0039173B">
        <w:rPr>
          <w:rFonts w:ascii="仿宋_GB2312" w:eastAsia="仿宋_GB2312" w:hint="eastAsia"/>
          <w:sz w:val="32"/>
          <w:szCs w:val="32"/>
        </w:rPr>
        <w:t>。</w:t>
      </w:r>
    </w:p>
    <w:p w14:paraId="2612223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5.社会保障和就业支出（类）行政事业单位养老支出（款）事业单位离退休（项）:支出决算数为5.24万元，比</w:t>
      </w:r>
      <w:r w:rsidRPr="0039173B">
        <w:rPr>
          <w:rFonts w:ascii="仿宋_GB2312" w:eastAsia="仿宋_GB2312" w:hint="eastAsia"/>
          <w:sz w:val="32"/>
          <w:szCs w:val="32"/>
        </w:rPr>
        <w:lastRenderedPageBreak/>
        <w:t>上年决算增加5.24万元，增长100%，主要原因是：</w:t>
      </w:r>
      <w:r w:rsidR="00130FA9">
        <w:rPr>
          <w:rFonts w:ascii="仿宋_GB2312" w:eastAsia="仿宋_GB2312" w:hint="eastAsia"/>
          <w:sz w:val="32"/>
          <w:szCs w:val="32"/>
        </w:rPr>
        <w:t>科目调整细化，上年在单位主款反映，本年调整至本科目</w:t>
      </w:r>
      <w:r w:rsidRPr="0039173B">
        <w:rPr>
          <w:rFonts w:ascii="仿宋_GB2312" w:eastAsia="仿宋_GB2312" w:hint="eastAsia"/>
          <w:sz w:val="32"/>
          <w:szCs w:val="32"/>
        </w:rPr>
        <w:t>。</w:t>
      </w:r>
    </w:p>
    <w:p w14:paraId="20B7AEAA"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6.农林水支出（类）其他农林水支出（款）其他农林水支出（项）:支出决算数为149.98万元，比上年决算增加149.98万元，增长100%，主要原因是：</w:t>
      </w:r>
      <w:r w:rsidR="00130FA9">
        <w:rPr>
          <w:rFonts w:ascii="仿宋_GB2312" w:eastAsia="仿宋_GB2312" w:hint="eastAsia"/>
          <w:sz w:val="32"/>
          <w:szCs w:val="32"/>
        </w:rPr>
        <w:t>本年单位增加</w:t>
      </w:r>
      <w:r w:rsidR="00130FA9" w:rsidRPr="00130FA9">
        <w:rPr>
          <w:rFonts w:ascii="仿宋_GB2312" w:eastAsia="仿宋_GB2312" w:hint="eastAsia"/>
          <w:sz w:val="32"/>
          <w:szCs w:val="32"/>
        </w:rPr>
        <w:t>昌</w:t>
      </w:r>
      <w:proofErr w:type="gramStart"/>
      <w:r w:rsidR="00130FA9" w:rsidRPr="00130FA9">
        <w:rPr>
          <w:rFonts w:ascii="仿宋_GB2312" w:eastAsia="仿宋_GB2312" w:hint="eastAsia"/>
          <w:sz w:val="32"/>
          <w:szCs w:val="32"/>
        </w:rPr>
        <w:t>州财农</w:t>
      </w:r>
      <w:proofErr w:type="gramEnd"/>
      <w:r w:rsidR="00130FA9" w:rsidRPr="00130FA9">
        <w:rPr>
          <w:rFonts w:ascii="仿宋_GB2312" w:eastAsia="仿宋_GB2312" w:hint="eastAsia"/>
          <w:sz w:val="32"/>
          <w:szCs w:val="32"/>
        </w:rPr>
        <w:t>【2023】24号牧区良种补贴资金</w:t>
      </w:r>
      <w:r w:rsidRPr="0039173B">
        <w:rPr>
          <w:rFonts w:ascii="仿宋_GB2312" w:eastAsia="仿宋_GB2312" w:hint="eastAsia"/>
          <w:sz w:val="32"/>
          <w:szCs w:val="32"/>
        </w:rPr>
        <w:t>。</w:t>
      </w:r>
    </w:p>
    <w:p w14:paraId="41B46DF3" w14:textId="32FA7E98"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7.社会保障和就业支出（类）行政事业单位养老支出（款）机关事业单位职业年金缴费支出（项）:支出决算数为13.54万元，比上年决算增加13.54万元，增长100%，主要原因是：</w:t>
      </w:r>
      <w:r w:rsidR="001E369D" w:rsidRPr="001E369D">
        <w:rPr>
          <w:rFonts w:ascii="仿宋_GB2312" w:eastAsia="仿宋_GB2312" w:hint="eastAsia"/>
          <w:sz w:val="32"/>
          <w:szCs w:val="32"/>
        </w:rPr>
        <w:t>单位本年补缴以前年度职业年金费用</w:t>
      </w:r>
      <w:r w:rsidRPr="0039173B">
        <w:rPr>
          <w:rFonts w:ascii="仿宋_GB2312" w:eastAsia="仿宋_GB2312" w:hint="eastAsia"/>
          <w:sz w:val="32"/>
          <w:szCs w:val="32"/>
        </w:rPr>
        <w:t>。</w:t>
      </w:r>
    </w:p>
    <w:p w14:paraId="41EAD3FA" w14:textId="4781DE23"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8.社会保障和就业支出（类）行政事业单位养老支出（款）机关事业单位基本养老保险缴费支出（项）:支出决算数为45.75万元，比上年决算增加1.28万元，增长2.88%，主要原因是：</w:t>
      </w:r>
      <w:r w:rsidR="001E369D" w:rsidRPr="001E369D">
        <w:rPr>
          <w:rFonts w:ascii="仿宋_GB2312" w:eastAsia="仿宋_GB2312" w:hint="eastAsia"/>
          <w:sz w:val="32"/>
          <w:szCs w:val="32"/>
        </w:rPr>
        <w:t>单位本年</w:t>
      </w:r>
      <w:r w:rsidR="001E369D">
        <w:rPr>
          <w:rFonts w:ascii="仿宋_GB2312" w:eastAsia="仿宋_GB2312" w:hint="eastAsia"/>
          <w:sz w:val="32"/>
          <w:szCs w:val="32"/>
        </w:rPr>
        <w:t>社保缴费基数上涨，相应养老保险缴费增加</w:t>
      </w:r>
      <w:r w:rsidRPr="0039173B">
        <w:rPr>
          <w:rFonts w:ascii="仿宋_GB2312" w:eastAsia="仿宋_GB2312" w:hint="eastAsia"/>
          <w:sz w:val="32"/>
          <w:szCs w:val="32"/>
        </w:rPr>
        <w:t>。</w:t>
      </w:r>
    </w:p>
    <w:p w14:paraId="68D2E95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9.农林水支出（类）农业农村（款）农业生产发展（项）:支出决算数为4.30万元，比上年决算减少12.70万元，下降74.71%，主要原因是：</w:t>
      </w:r>
      <w:r w:rsidR="00130FA9">
        <w:rPr>
          <w:rFonts w:ascii="仿宋_GB2312" w:eastAsia="仿宋_GB2312" w:hint="eastAsia"/>
          <w:sz w:val="32"/>
          <w:szCs w:val="32"/>
        </w:rPr>
        <w:t>本年减少</w:t>
      </w:r>
      <w:r w:rsidR="00130FA9" w:rsidRPr="00130FA9">
        <w:rPr>
          <w:rFonts w:ascii="仿宋_GB2312" w:eastAsia="仿宋_GB2312" w:hint="eastAsia"/>
          <w:sz w:val="32"/>
          <w:szCs w:val="32"/>
        </w:rPr>
        <w:t>昌</w:t>
      </w:r>
      <w:proofErr w:type="gramStart"/>
      <w:r w:rsidR="00130FA9" w:rsidRPr="00130FA9">
        <w:rPr>
          <w:rFonts w:ascii="仿宋_GB2312" w:eastAsia="仿宋_GB2312" w:hint="eastAsia"/>
          <w:sz w:val="32"/>
          <w:szCs w:val="32"/>
        </w:rPr>
        <w:t>州财农</w:t>
      </w:r>
      <w:proofErr w:type="gramEnd"/>
      <w:r w:rsidR="00130FA9" w:rsidRPr="00130FA9">
        <w:rPr>
          <w:rFonts w:ascii="仿宋_GB2312" w:eastAsia="仿宋_GB2312" w:hint="eastAsia"/>
          <w:sz w:val="32"/>
          <w:szCs w:val="32"/>
        </w:rPr>
        <w:t>【2023】19号关于下达中央农业生产发展资金</w:t>
      </w:r>
      <w:r w:rsidRPr="0039173B">
        <w:rPr>
          <w:rFonts w:ascii="仿宋_GB2312" w:eastAsia="仿宋_GB2312" w:hint="eastAsia"/>
          <w:sz w:val="32"/>
          <w:szCs w:val="32"/>
        </w:rPr>
        <w:t>。</w:t>
      </w:r>
    </w:p>
    <w:p w14:paraId="7E4ED8C4" w14:textId="5C33BF9A"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10.农林水支出（类）农业农村（款）其他农业农村支出（项）:支出决算数为213.10万元，比上年决算增加125.90万元，增长144.38%，主要原因是：</w:t>
      </w:r>
      <w:r w:rsidR="00130FA9">
        <w:rPr>
          <w:rFonts w:ascii="仿宋_GB2312" w:eastAsia="仿宋_GB2312" w:hint="eastAsia"/>
          <w:sz w:val="32"/>
          <w:szCs w:val="32"/>
        </w:rPr>
        <w:t>本年增加</w:t>
      </w:r>
      <w:r w:rsidR="00130FA9" w:rsidRPr="00130FA9">
        <w:rPr>
          <w:rFonts w:ascii="仿宋_GB2312" w:eastAsia="仿宋_GB2312" w:hint="eastAsia"/>
          <w:sz w:val="32"/>
          <w:szCs w:val="32"/>
        </w:rPr>
        <w:t>昌</w:t>
      </w:r>
      <w:proofErr w:type="gramStart"/>
      <w:r w:rsidR="00130FA9" w:rsidRPr="00130FA9">
        <w:rPr>
          <w:rFonts w:ascii="仿宋_GB2312" w:eastAsia="仿宋_GB2312" w:hint="eastAsia"/>
          <w:sz w:val="32"/>
          <w:szCs w:val="32"/>
        </w:rPr>
        <w:t>州财农</w:t>
      </w:r>
      <w:proofErr w:type="gramEnd"/>
      <w:r w:rsidR="00130FA9" w:rsidRPr="00130FA9">
        <w:rPr>
          <w:rFonts w:ascii="仿宋_GB2312" w:eastAsia="仿宋_GB2312" w:hint="eastAsia"/>
          <w:sz w:val="32"/>
          <w:szCs w:val="32"/>
        </w:rPr>
        <w:t>【2021】</w:t>
      </w:r>
      <w:r w:rsidR="00130FA9" w:rsidRPr="00130FA9">
        <w:rPr>
          <w:rFonts w:ascii="仿宋_GB2312" w:eastAsia="仿宋_GB2312" w:hint="eastAsia"/>
          <w:sz w:val="32"/>
          <w:szCs w:val="32"/>
        </w:rPr>
        <w:lastRenderedPageBreak/>
        <w:t>37号关于下达2021</w:t>
      </w:r>
      <w:r w:rsidR="00130FA9">
        <w:rPr>
          <w:rFonts w:ascii="仿宋_GB2312" w:eastAsia="仿宋_GB2312" w:hint="eastAsia"/>
          <w:sz w:val="32"/>
          <w:szCs w:val="32"/>
        </w:rPr>
        <w:t>年昌吉</w:t>
      </w:r>
      <w:proofErr w:type="gramStart"/>
      <w:r w:rsidR="00130FA9">
        <w:rPr>
          <w:rFonts w:ascii="仿宋_GB2312" w:eastAsia="仿宋_GB2312" w:hint="eastAsia"/>
          <w:sz w:val="32"/>
          <w:szCs w:val="32"/>
        </w:rPr>
        <w:t>州农业</w:t>
      </w:r>
      <w:proofErr w:type="gramEnd"/>
      <w:r w:rsidR="00130FA9">
        <w:rPr>
          <w:rFonts w:ascii="仿宋_GB2312" w:eastAsia="仿宋_GB2312" w:hint="eastAsia"/>
          <w:sz w:val="32"/>
          <w:szCs w:val="32"/>
        </w:rPr>
        <w:t>发展</w:t>
      </w:r>
      <w:r w:rsidR="00130FA9" w:rsidRPr="00130FA9">
        <w:rPr>
          <w:rFonts w:ascii="仿宋_GB2312" w:eastAsia="仿宋_GB2312" w:hint="eastAsia"/>
          <w:sz w:val="32"/>
          <w:szCs w:val="32"/>
        </w:rPr>
        <w:t>专项</w:t>
      </w:r>
      <w:r w:rsidR="001E369D">
        <w:rPr>
          <w:rFonts w:ascii="仿宋_GB2312" w:eastAsia="仿宋_GB2312" w:hint="eastAsia"/>
          <w:sz w:val="32"/>
          <w:szCs w:val="32"/>
        </w:rPr>
        <w:t>项目</w:t>
      </w:r>
      <w:r w:rsidR="00130FA9" w:rsidRPr="00130FA9">
        <w:rPr>
          <w:rFonts w:ascii="仿宋_GB2312" w:eastAsia="仿宋_GB2312" w:hint="eastAsia"/>
          <w:sz w:val="32"/>
          <w:szCs w:val="32"/>
        </w:rPr>
        <w:t>资金</w:t>
      </w:r>
      <w:r w:rsidRPr="0039173B">
        <w:rPr>
          <w:rFonts w:ascii="仿宋_GB2312" w:eastAsia="仿宋_GB2312" w:hint="eastAsia"/>
          <w:sz w:val="32"/>
          <w:szCs w:val="32"/>
        </w:rPr>
        <w:t>。</w:t>
      </w:r>
    </w:p>
    <w:p w14:paraId="31DEC473" w14:textId="303D490A"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11.其他支出（类）其他支出（款）其他支出（项）:支出决算数为0.00万元，比上年决算减少10.02万元，下降100%，主要原因是：</w:t>
      </w:r>
      <w:r w:rsidR="00130FA9" w:rsidRPr="00E856F2">
        <w:rPr>
          <w:rFonts w:ascii="仿宋_GB2312" w:eastAsia="仿宋_GB2312" w:hint="eastAsia"/>
          <w:sz w:val="32"/>
          <w:szCs w:val="32"/>
        </w:rPr>
        <w:t>本年</w:t>
      </w:r>
      <w:r w:rsidR="00956983">
        <w:rPr>
          <w:rFonts w:ascii="仿宋_GB2312" w:eastAsia="仿宋_GB2312" w:hint="eastAsia"/>
          <w:sz w:val="32"/>
          <w:szCs w:val="32"/>
        </w:rPr>
        <w:t>减少补发上年度奖金支出</w:t>
      </w:r>
      <w:r w:rsidRPr="0039173B">
        <w:rPr>
          <w:rFonts w:ascii="仿宋_GB2312" w:eastAsia="仿宋_GB2312" w:hint="eastAsia"/>
          <w:sz w:val="32"/>
          <w:szCs w:val="32"/>
        </w:rPr>
        <w:t>。</w:t>
      </w:r>
    </w:p>
    <w:p w14:paraId="4A234352"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5DA8EEF"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648.01万元，其中：人员经费608.75万元，包括：基本工资、津贴补贴、奖金、机关事业单位基本养老保险缴费、职业年金缴费、职工基本医疗保险缴费、其他社会保障缴费、住房公积金、其</w:t>
      </w:r>
      <w:r w:rsidR="00130FA9">
        <w:rPr>
          <w:rFonts w:ascii="仿宋_GB2312" w:eastAsia="仿宋_GB2312" w:hint="eastAsia"/>
          <w:sz w:val="32"/>
          <w:szCs w:val="32"/>
        </w:rPr>
        <w:t>他工资福利支出、退休费、抚恤金、奖励金、其他对个人和家庭的补助</w:t>
      </w:r>
      <w:r>
        <w:rPr>
          <w:rFonts w:ascii="仿宋_GB2312" w:eastAsia="仿宋_GB2312" w:hint="eastAsia"/>
          <w:sz w:val="32"/>
          <w:szCs w:val="32"/>
        </w:rPr>
        <w:t>。</w:t>
      </w:r>
    </w:p>
    <w:p w14:paraId="6CAA411C" w14:textId="77777777" w:rsidR="0011012B" w:rsidRPr="00E856F2" w:rsidRDefault="004A43D1" w:rsidP="00E856F2">
      <w:pPr>
        <w:ind w:firstLineChars="200" w:firstLine="640"/>
        <w:rPr>
          <w:rFonts w:ascii="仿宋_GB2312" w:eastAsia="仿宋_GB2312"/>
          <w:sz w:val="32"/>
          <w:szCs w:val="32"/>
        </w:rPr>
      </w:pPr>
      <w:r>
        <w:rPr>
          <w:rFonts w:ascii="仿宋_GB2312" w:eastAsia="仿宋_GB2312" w:hint="eastAsia"/>
          <w:sz w:val="32"/>
          <w:szCs w:val="32"/>
        </w:rPr>
        <w:t>公用经费39.25万元，包括：办公费、水费、电费、邮电费、取暖费、差旅费、维修（护）费、专用材料费、劳务费、工会经费、公务用车运行维护费、其他交通费用、其他商品和服务支出</w:t>
      </w:r>
      <w:r w:rsidR="00130FA9">
        <w:rPr>
          <w:rFonts w:ascii="仿宋_GB2312" w:eastAsia="仿宋_GB2312" w:hint="eastAsia"/>
          <w:sz w:val="32"/>
          <w:szCs w:val="32"/>
        </w:rPr>
        <w:t>。</w:t>
      </w:r>
    </w:p>
    <w:p w14:paraId="5A90CAA7"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FBB4FB1" w14:textId="67EFCAD5"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2023年度</w:t>
      </w:r>
      <w:r>
        <w:rPr>
          <w:rFonts w:ascii="仿宋_GB2312" w:eastAsia="仿宋_GB2312" w:hint="eastAsia"/>
          <w:sz w:val="32"/>
          <w:szCs w:val="32"/>
        </w:rPr>
        <w:t>财政拨款</w:t>
      </w:r>
      <w:r w:rsidRPr="00E856F2">
        <w:rPr>
          <w:rFonts w:ascii="仿宋_GB2312" w:eastAsia="仿宋_GB2312" w:hint="eastAsia"/>
          <w:sz w:val="32"/>
          <w:szCs w:val="32"/>
        </w:rPr>
        <w:t>“三公”经费支出1.10万元，</w:t>
      </w:r>
      <w:r>
        <w:rPr>
          <w:rFonts w:ascii="仿宋_GB2312" w:eastAsia="仿宋_GB2312" w:hint="eastAsia"/>
          <w:sz w:val="32"/>
          <w:szCs w:val="32"/>
        </w:rPr>
        <w:t>比上年</w:t>
      </w:r>
      <w:r w:rsidRPr="00E856F2">
        <w:rPr>
          <w:rFonts w:ascii="仿宋_GB2312" w:eastAsia="仿宋_GB2312" w:hint="eastAsia"/>
          <w:sz w:val="32"/>
          <w:szCs w:val="32"/>
        </w:rPr>
        <w:t>增加1.03万元，</w:t>
      </w:r>
      <w:r>
        <w:rPr>
          <w:rFonts w:ascii="仿宋_GB2312" w:eastAsia="仿宋_GB2312" w:hint="eastAsia"/>
          <w:sz w:val="32"/>
          <w:szCs w:val="32"/>
        </w:rPr>
        <w:t>增长</w:t>
      </w:r>
      <w:r w:rsidR="008D0B29">
        <w:rPr>
          <w:rFonts w:ascii="仿宋_GB2312" w:eastAsia="仿宋_GB2312" w:hint="eastAsia"/>
          <w:sz w:val="32"/>
          <w:szCs w:val="32"/>
        </w:rPr>
        <w:t>1</w:t>
      </w:r>
      <w:r w:rsidR="001E369D">
        <w:rPr>
          <w:rFonts w:ascii="仿宋_GB2312" w:eastAsia="仿宋_GB2312" w:hint="eastAsia"/>
          <w:sz w:val="32"/>
          <w:szCs w:val="32"/>
        </w:rPr>
        <w:t>,</w:t>
      </w:r>
      <w:r w:rsidR="008D0B29">
        <w:rPr>
          <w:rFonts w:ascii="仿宋_GB2312" w:eastAsia="仿宋_GB2312" w:hint="eastAsia"/>
          <w:sz w:val="32"/>
          <w:szCs w:val="32"/>
        </w:rPr>
        <w:t>471.43%</w:t>
      </w:r>
      <w:r>
        <w:rPr>
          <w:rFonts w:ascii="仿宋_GB2312" w:eastAsia="仿宋_GB2312" w:hint="eastAsia"/>
          <w:sz w:val="32"/>
          <w:szCs w:val="32"/>
        </w:rPr>
        <w:t>,</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车辆老化，本年增加车辆维修费、燃油费等</w:t>
      </w:r>
      <w:r w:rsidRPr="00E856F2">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；公务用车购置及运行维护费支出1.10万元，占100.00%，比上年增加1.03万元，</w:t>
      </w:r>
      <w:r>
        <w:rPr>
          <w:rFonts w:ascii="仿宋_GB2312" w:eastAsia="仿宋_GB2312" w:hint="eastAsia"/>
          <w:sz w:val="32"/>
          <w:szCs w:val="32"/>
        </w:rPr>
        <w:t>增长</w:t>
      </w:r>
      <w:r w:rsidR="008D0B29">
        <w:rPr>
          <w:rFonts w:ascii="仿宋_GB2312" w:eastAsia="仿宋_GB2312" w:hint="eastAsia"/>
          <w:sz w:val="32"/>
          <w:szCs w:val="32"/>
        </w:rPr>
        <w:lastRenderedPageBreak/>
        <w:t>1</w:t>
      </w:r>
      <w:r w:rsidR="001E369D">
        <w:rPr>
          <w:rFonts w:ascii="仿宋_GB2312" w:eastAsia="仿宋_GB2312" w:hint="eastAsia"/>
          <w:sz w:val="32"/>
          <w:szCs w:val="32"/>
        </w:rPr>
        <w:t>,</w:t>
      </w:r>
      <w:r w:rsidR="008D0B29">
        <w:rPr>
          <w:rFonts w:ascii="仿宋_GB2312" w:eastAsia="仿宋_GB2312" w:hint="eastAsia"/>
          <w:sz w:val="32"/>
          <w:szCs w:val="32"/>
        </w:rPr>
        <w:t>471.43%</w:t>
      </w:r>
      <w:r>
        <w:rPr>
          <w:rFonts w:ascii="仿宋_GB2312" w:eastAsia="仿宋_GB2312" w:hint="eastAsia"/>
          <w:sz w:val="32"/>
          <w:szCs w:val="32"/>
        </w:rPr>
        <w:t>,</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车辆老化，本年增加车辆维修费、燃油费等</w:t>
      </w:r>
      <w:r w:rsidRPr="00E856F2">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w:t>
      </w:r>
    </w:p>
    <w:p w14:paraId="4FED3023"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具体情况如下：</w:t>
      </w:r>
    </w:p>
    <w:p w14:paraId="595C8BD9"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因公出国（境）费支出0.00万元，开支内容包括</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。单位全年安排的因公出国（境）团组0个，因公出国（境）0人次。</w:t>
      </w:r>
    </w:p>
    <w:p w14:paraId="4E6DFB91" w14:textId="0C8EE60B" w:rsidR="0011012B"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公务用车购置及运行维护费1.10万元，其中：公务用车购置费0.00万元，公务用车运行维护费1.10万元。公务用车运行维护费开支内容包括</w:t>
      </w:r>
      <w:r w:rsidR="007E0A16" w:rsidRPr="00E856F2">
        <w:rPr>
          <w:rFonts w:ascii="仿宋_GB2312" w:eastAsia="仿宋_GB2312" w:hint="eastAsia"/>
          <w:sz w:val="32"/>
          <w:szCs w:val="32"/>
        </w:rPr>
        <w:t>公务用车燃油费、车辆维修维护费、保险费、过路费等</w:t>
      </w:r>
      <w:r w:rsidRPr="00E856F2">
        <w:rPr>
          <w:rFonts w:ascii="仿宋_GB2312" w:eastAsia="仿宋_GB2312" w:hint="eastAsia"/>
          <w:sz w:val="32"/>
          <w:szCs w:val="32"/>
        </w:rPr>
        <w:t>。公务用车购置数0辆，公务用车保有量2辆。国有资产占用情况</w:t>
      </w:r>
      <w:r>
        <w:rPr>
          <w:rFonts w:ascii="仿宋_GB2312" w:eastAsia="仿宋_GB2312" w:hint="eastAsia"/>
          <w:sz w:val="32"/>
          <w:szCs w:val="32"/>
        </w:rPr>
        <w:t>中固定资产车辆</w:t>
      </w:r>
      <w:r w:rsidRPr="00E856F2">
        <w:rPr>
          <w:rFonts w:ascii="仿宋_GB2312" w:eastAsia="仿宋_GB2312" w:hint="eastAsia"/>
          <w:sz w:val="32"/>
          <w:szCs w:val="32"/>
        </w:rPr>
        <w:t>2辆，</w:t>
      </w:r>
      <w:r>
        <w:rPr>
          <w:rFonts w:ascii="仿宋_GB2312" w:eastAsia="仿宋_GB2312" w:hint="eastAsia"/>
          <w:sz w:val="32"/>
          <w:szCs w:val="32"/>
        </w:rPr>
        <w:t>与</w:t>
      </w:r>
      <w:r w:rsidRPr="00E856F2">
        <w:rPr>
          <w:rFonts w:ascii="仿宋_GB2312" w:eastAsia="仿宋_GB2312" w:hint="eastAsia"/>
          <w:sz w:val="32"/>
          <w:szCs w:val="32"/>
        </w:rPr>
        <w:t>公务用车</w:t>
      </w:r>
      <w:r>
        <w:rPr>
          <w:rFonts w:ascii="仿宋_GB2312" w:eastAsia="仿宋_GB2312" w:hint="eastAsia"/>
          <w:sz w:val="32"/>
          <w:szCs w:val="32"/>
        </w:rPr>
        <w:t>保有量差异</w:t>
      </w:r>
      <w:r w:rsidRPr="00E856F2">
        <w:rPr>
          <w:rFonts w:ascii="仿宋_GB2312" w:eastAsia="仿宋_GB2312" w:hint="eastAsia"/>
          <w:sz w:val="32"/>
          <w:szCs w:val="32"/>
        </w:rPr>
        <w:t>原因是：</w:t>
      </w:r>
      <w:r w:rsidR="00956983" w:rsidRPr="00956983">
        <w:rPr>
          <w:rFonts w:ascii="仿宋_GB2312" w:eastAsia="仿宋_GB2312" w:hint="eastAsia"/>
          <w:sz w:val="32"/>
          <w:szCs w:val="32"/>
        </w:rPr>
        <w:t>国有资产车辆与公务用车保有量无差异</w:t>
      </w:r>
      <w:r w:rsidRPr="00E856F2">
        <w:rPr>
          <w:rFonts w:ascii="仿宋_GB2312" w:eastAsia="仿宋_GB2312" w:hint="eastAsia"/>
          <w:sz w:val="32"/>
          <w:szCs w:val="32"/>
        </w:rPr>
        <w:t>。</w:t>
      </w:r>
    </w:p>
    <w:p w14:paraId="6C58CD8E"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公务接待费0.00万元，开支内容包括</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。单位全年安排的国内公务接待0批次，0人次。</w:t>
      </w:r>
    </w:p>
    <w:p w14:paraId="25D29F4C" w14:textId="65E6154F"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与</w:t>
      </w:r>
      <w:r>
        <w:rPr>
          <w:rFonts w:ascii="仿宋_GB2312" w:eastAsia="仿宋_GB2312" w:hint="eastAsia"/>
          <w:sz w:val="32"/>
          <w:szCs w:val="32"/>
        </w:rPr>
        <w:t>全年</w:t>
      </w:r>
      <w:r w:rsidRPr="00E856F2">
        <w:rPr>
          <w:rFonts w:ascii="仿宋_GB2312" w:eastAsia="仿宋_GB2312" w:hint="eastAsia"/>
          <w:sz w:val="32"/>
          <w:szCs w:val="32"/>
        </w:rPr>
        <w:t>预算相比</w:t>
      </w:r>
      <w:r>
        <w:rPr>
          <w:rFonts w:ascii="仿宋_GB2312" w:eastAsia="仿宋_GB2312" w:hint="eastAsia"/>
          <w:sz w:val="32"/>
          <w:szCs w:val="32"/>
        </w:rPr>
        <w:t>,</w:t>
      </w:r>
      <w:r w:rsidRPr="00E856F2">
        <w:rPr>
          <w:rFonts w:ascii="仿宋_GB2312" w:eastAsia="仿宋_GB2312" w:hint="eastAsia"/>
          <w:sz w:val="32"/>
          <w:szCs w:val="32"/>
        </w:rPr>
        <w:t>财政拨款“三公”经费支出</w:t>
      </w:r>
      <w:r>
        <w:rPr>
          <w:rFonts w:ascii="仿宋_GB2312" w:eastAsia="仿宋_GB2312" w:hint="eastAsia"/>
          <w:sz w:val="32"/>
          <w:szCs w:val="32"/>
        </w:rPr>
        <w:t>全年</w:t>
      </w:r>
      <w:r w:rsidRPr="00E856F2">
        <w:rPr>
          <w:rFonts w:ascii="仿宋_GB2312" w:eastAsia="仿宋_GB2312" w:hint="eastAsia"/>
          <w:sz w:val="32"/>
          <w:szCs w:val="32"/>
        </w:rPr>
        <w:t>预算数1.10万元，决算数1.10万元，预决算差异率0.00%，主要原因是：</w:t>
      </w:r>
      <w:r w:rsidR="001E369D" w:rsidRPr="001E369D">
        <w:rPr>
          <w:rFonts w:ascii="仿宋_GB2312" w:eastAsia="仿宋_GB2312" w:hint="eastAsia"/>
          <w:sz w:val="32"/>
          <w:szCs w:val="32"/>
        </w:rPr>
        <w:t>严格按预算执行，预决算对比无差异</w:t>
      </w:r>
      <w:r w:rsidRPr="00E856F2">
        <w:rPr>
          <w:rFonts w:ascii="仿宋_GB2312" w:eastAsia="仿宋_GB2312" w:hint="eastAsia"/>
          <w:sz w:val="32"/>
          <w:szCs w:val="32"/>
        </w:rPr>
        <w:t>。其中：因公出国（境）费</w:t>
      </w:r>
      <w:r>
        <w:rPr>
          <w:rFonts w:ascii="仿宋_GB2312" w:eastAsia="仿宋_GB2312" w:hint="eastAsia"/>
          <w:sz w:val="32"/>
          <w:szCs w:val="32"/>
        </w:rPr>
        <w:t>全年预算数</w:t>
      </w:r>
      <w:r w:rsidRPr="00E856F2">
        <w:rPr>
          <w:rFonts w:ascii="仿宋_GB2312" w:eastAsia="仿宋_GB2312" w:hint="eastAsia"/>
          <w:sz w:val="32"/>
          <w:szCs w:val="32"/>
        </w:rPr>
        <w:t>0.00万元，决算数0.00万元，预决算差异率0.00%，主要原因是：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；公务用车购置费</w:t>
      </w:r>
      <w:r>
        <w:rPr>
          <w:rFonts w:ascii="仿宋_GB2312" w:eastAsia="仿宋_GB2312" w:hint="eastAsia"/>
          <w:sz w:val="32"/>
          <w:szCs w:val="32"/>
        </w:rPr>
        <w:t>全年</w:t>
      </w:r>
      <w:r w:rsidRPr="00E856F2">
        <w:rPr>
          <w:rFonts w:ascii="仿宋_GB2312" w:eastAsia="仿宋_GB2312" w:hint="eastAsia"/>
          <w:sz w:val="32"/>
          <w:szCs w:val="32"/>
        </w:rPr>
        <w:t>预算数0.00万元，决算数0.00万元，预决</w:t>
      </w:r>
      <w:r w:rsidRPr="00E856F2">
        <w:rPr>
          <w:rFonts w:ascii="仿宋_GB2312" w:eastAsia="仿宋_GB2312" w:hint="eastAsia"/>
          <w:sz w:val="32"/>
          <w:szCs w:val="32"/>
        </w:rPr>
        <w:lastRenderedPageBreak/>
        <w:t>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；公务用车运行费</w:t>
      </w:r>
      <w:r>
        <w:rPr>
          <w:rFonts w:ascii="仿宋_GB2312" w:eastAsia="仿宋_GB2312" w:hint="eastAsia"/>
          <w:sz w:val="32"/>
          <w:szCs w:val="32"/>
        </w:rPr>
        <w:t>全年</w:t>
      </w:r>
      <w:r w:rsidRPr="00E856F2">
        <w:rPr>
          <w:rFonts w:ascii="仿宋_GB2312" w:eastAsia="仿宋_GB2312" w:hint="eastAsia"/>
          <w:sz w:val="32"/>
          <w:szCs w:val="32"/>
        </w:rPr>
        <w:t>预算数1.10万元，决算数1.10万元，预决算差异率0.00%，主要原因是：</w:t>
      </w:r>
      <w:r w:rsidR="001E369D" w:rsidRPr="001E369D">
        <w:rPr>
          <w:rFonts w:ascii="仿宋_GB2312" w:eastAsia="仿宋_GB2312" w:hint="eastAsia"/>
          <w:sz w:val="32"/>
          <w:szCs w:val="32"/>
        </w:rPr>
        <w:t>严格按预算执行，预决算对比无差异</w:t>
      </w:r>
      <w:r w:rsidRPr="00E856F2">
        <w:rPr>
          <w:rFonts w:ascii="仿宋_GB2312" w:eastAsia="仿宋_GB2312" w:hint="eastAsia"/>
          <w:sz w:val="32"/>
          <w:szCs w:val="32"/>
        </w:rPr>
        <w:t>；公务接待费</w:t>
      </w:r>
      <w:r>
        <w:rPr>
          <w:rFonts w:ascii="仿宋_GB2312" w:eastAsia="仿宋_GB2312" w:hint="eastAsia"/>
          <w:sz w:val="32"/>
          <w:szCs w:val="32"/>
        </w:rPr>
        <w:t>全年</w:t>
      </w:r>
      <w:r w:rsidRPr="00E856F2">
        <w:rPr>
          <w:rFonts w:ascii="仿宋_GB2312" w:eastAsia="仿宋_GB2312" w:hint="eastAsia"/>
          <w:sz w:val="32"/>
          <w:szCs w:val="32"/>
        </w:rPr>
        <w:t>预算数0.00万元，决算数0.00万元，预决算差异率0.00%，主要原因是：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w:t>
      </w:r>
    </w:p>
    <w:p w14:paraId="1C35F0DE" w14:textId="77777777" w:rsidR="0011012B" w:rsidRDefault="004A43D1">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C662859"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626C4E8"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85CEBAC"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FC9F4D6" w14:textId="77777777" w:rsidR="0011012B" w:rsidRDefault="004A43D1">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1C276EE" w14:textId="77777777" w:rsidR="0011012B" w:rsidRDefault="004A43D1">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C59635A" w14:textId="790529D0" w:rsidR="0011012B" w:rsidRPr="007E0A16" w:rsidRDefault="004A43D1" w:rsidP="00E856F2">
      <w:pPr>
        <w:ind w:firstLineChars="200" w:firstLine="640"/>
        <w:rPr>
          <w:rFonts w:ascii="仿宋_GB2312" w:eastAsia="仿宋_GB2312"/>
          <w:sz w:val="32"/>
          <w:szCs w:val="32"/>
        </w:rPr>
      </w:pPr>
      <w:bookmarkStart w:id="24" w:name="_Toc227"/>
      <w:bookmarkStart w:id="25" w:name="_Toc26704"/>
      <w:r w:rsidRPr="007E0A16">
        <w:rPr>
          <w:rFonts w:ascii="仿宋_GB2312" w:eastAsia="仿宋_GB2312" w:hint="eastAsia"/>
          <w:sz w:val="32"/>
          <w:szCs w:val="32"/>
        </w:rPr>
        <w:t>2023年度木垒哈萨克自治县动物疾病预防控制中心（事业单位）公用经费支出39.25万元，比上年增加32.3</w:t>
      </w:r>
      <w:r w:rsidR="008D0B29">
        <w:rPr>
          <w:rFonts w:ascii="仿宋_GB2312" w:eastAsia="仿宋_GB2312" w:hint="eastAsia"/>
          <w:sz w:val="32"/>
          <w:szCs w:val="32"/>
        </w:rPr>
        <w:t>1</w:t>
      </w:r>
      <w:r w:rsidRPr="007E0A16">
        <w:rPr>
          <w:rFonts w:ascii="仿宋_GB2312" w:eastAsia="仿宋_GB2312" w:hint="eastAsia"/>
          <w:sz w:val="32"/>
          <w:szCs w:val="32"/>
        </w:rPr>
        <w:t>万元，增长465.</w:t>
      </w:r>
      <w:r w:rsidR="008D0B29">
        <w:rPr>
          <w:rFonts w:ascii="仿宋_GB2312" w:eastAsia="仿宋_GB2312" w:hint="eastAsia"/>
          <w:sz w:val="32"/>
          <w:szCs w:val="32"/>
        </w:rPr>
        <w:t>56</w:t>
      </w:r>
      <w:r w:rsidRPr="007E0A16">
        <w:rPr>
          <w:rFonts w:ascii="仿宋_GB2312" w:eastAsia="仿宋_GB2312" w:hint="eastAsia"/>
          <w:sz w:val="32"/>
          <w:szCs w:val="32"/>
        </w:rPr>
        <w:t>%，主要原因是：</w:t>
      </w:r>
      <w:r w:rsidR="007E0A16">
        <w:rPr>
          <w:rFonts w:ascii="仿宋_GB2312" w:eastAsia="仿宋_GB2312" w:hint="eastAsia"/>
          <w:sz w:val="32"/>
          <w:szCs w:val="32"/>
        </w:rPr>
        <w:t>本年单位办公经费、取暖费、公务用车运行维护费、专用材料费等较上年增加</w:t>
      </w:r>
      <w:r w:rsidRPr="007E0A16">
        <w:rPr>
          <w:rFonts w:ascii="仿宋_GB2312" w:eastAsia="仿宋_GB2312" w:hint="eastAsia"/>
          <w:sz w:val="32"/>
          <w:szCs w:val="32"/>
        </w:rPr>
        <w:t>。</w:t>
      </w:r>
    </w:p>
    <w:p w14:paraId="7C4533D5" w14:textId="77777777" w:rsidR="0011012B" w:rsidRDefault="004A43D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5E25ECE"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2023年度政府采购支出总额8.41万元，其中：政府采购货物支出3.94万元、政府采购工程支出0.00万元、政府</w:t>
      </w:r>
      <w:r w:rsidRPr="007E0A16">
        <w:rPr>
          <w:rFonts w:ascii="仿宋_GB2312" w:eastAsia="仿宋_GB2312" w:hint="eastAsia"/>
          <w:sz w:val="32"/>
          <w:szCs w:val="32"/>
        </w:rPr>
        <w:lastRenderedPageBreak/>
        <w:t>采购服务支出4.47万元。</w:t>
      </w:r>
    </w:p>
    <w:p w14:paraId="585BB204"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授予中小企业合同金额3.94万元，占政府采购支出总额的46.85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，其中：授予小</w:t>
      </w:r>
      <w:proofErr w:type="gramStart"/>
      <w:r w:rsidRPr="007E0A16">
        <w:rPr>
          <w:rFonts w:ascii="仿宋_GB2312" w:eastAsia="仿宋_GB2312" w:hint="eastAsia"/>
          <w:sz w:val="32"/>
          <w:szCs w:val="32"/>
        </w:rPr>
        <w:t>微企业</w:t>
      </w:r>
      <w:proofErr w:type="gramEnd"/>
      <w:r w:rsidRPr="007E0A16">
        <w:rPr>
          <w:rFonts w:ascii="仿宋_GB2312" w:eastAsia="仿宋_GB2312" w:hint="eastAsia"/>
          <w:sz w:val="32"/>
          <w:szCs w:val="32"/>
        </w:rPr>
        <w:t>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w:t>
      </w:r>
    </w:p>
    <w:p w14:paraId="50C93199" w14:textId="77777777" w:rsidR="0011012B" w:rsidRDefault="004A43D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18094DF"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截至2023年12月31日，固定资产原值130.25万元，房屋0.0</w:t>
      </w:r>
      <w:r w:rsidR="007E0A16">
        <w:rPr>
          <w:rFonts w:ascii="仿宋_GB2312" w:eastAsia="仿宋_GB2312"/>
          <w:sz w:val="32"/>
          <w:szCs w:val="32"/>
        </w:rPr>
        <w:t>0</w:t>
      </w:r>
      <w:r w:rsidRPr="007E0A16">
        <w:rPr>
          <w:rFonts w:ascii="仿宋_GB2312" w:eastAsia="仿宋_GB2312" w:hint="eastAsia"/>
          <w:sz w:val="32"/>
          <w:szCs w:val="32"/>
        </w:rPr>
        <w:t>平方米，价值0.00万元。车辆2辆，价值27.18万元，其中：副部（省）级及以上领导用车0辆、主要负责人用车0辆、机要通信用车0辆、应急保障用车0辆、执法执勤用车0辆、特种专业技术用车0辆、离退休干部服务用车0辆、其他用车2辆，其他用车主要是：</w:t>
      </w:r>
      <w:r w:rsidR="007E0A16">
        <w:rPr>
          <w:rFonts w:ascii="仿宋_GB2312" w:eastAsia="仿宋_GB2312" w:hint="eastAsia"/>
          <w:sz w:val="32"/>
          <w:szCs w:val="32"/>
        </w:rPr>
        <w:t>单位业务用车</w:t>
      </w:r>
      <w:r w:rsidRPr="007E0A16">
        <w:rPr>
          <w:rFonts w:ascii="仿宋_GB2312" w:eastAsia="仿宋_GB2312" w:hint="eastAsia"/>
          <w:sz w:val="32"/>
          <w:szCs w:val="32"/>
        </w:rPr>
        <w:t>；单价100万元（含）以上设备（不含车辆）0台（套）。</w:t>
      </w:r>
    </w:p>
    <w:p w14:paraId="4CDC0421" w14:textId="77777777" w:rsidR="0011012B" w:rsidRDefault="004A43D1">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F974D04" w14:textId="5622034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sidRPr="00E856F2">
        <w:rPr>
          <w:rFonts w:ascii="仿宋_GB2312" w:eastAsia="仿宋_GB2312" w:hint="eastAsia"/>
          <w:sz w:val="32"/>
          <w:szCs w:val="32"/>
        </w:rPr>
        <w:t>预算绩效管理整体支出绩效自评表</w:t>
      </w:r>
      <w:r>
        <w:rPr>
          <w:rFonts w:ascii="仿宋_GB2312" w:eastAsia="仿宋_GB2312" w:hint="eastAsia"/>
          <w:sz w:val="32"/>
          <w:szCs w:val="32"/>
        </w:rPr>
        <w:t>1</w:t>
      </w:r>
      <w:r w:rsidRPr="00E856F2">
        <w:rPr>
          <w:rFonts w:ascii="仿宋_GB2312" w:eastAsia="仿宋_GB2312" w:hint="eastAsia"/>
          <w:sz w:val="32"/>
          <w:szCs w:val="32"/>
        </w:rPr>
        <w:t>个，全年</w:t>
      </w:r>
      <w:r>
        <w:rPr>
          <w:rFonts w:ascii="仿宋_GB2312" w:eastAsia="仿宋_GB2312" w:hint="eastAsia"/>
          <w:sz w:val="32"/>
          <w:szCs w:val="32"/>
        </w:rPr>
        <w:t>预算总额</w:t>
      </w:r>
      <w:r w:rsidR="007E0A16" w:rsidRPr="007E0A16">
        <w:rPr>
          <w:rFonts w:ascii="仿宋_GB2312" w:eastAsia="仿宋_GB2312"/>
          <w:sz w:val="32"/>
          <w:szCs w:val="32"/>
        </w:rPr>
        <w:t>1,178.67</w:t>
      </w:r>
      <w:r>
        <w:rPr>
          <w:rFonts w:ascii="仿宋_GB2312" w:eastAsia="仿宋_GB2312" w:hint="eastAsia"/>
          <w:sz w:val="32"/>
          <w:szCs w:val="32"/>
        </w:rPr>
        <w:t>万元，实际执行总额</w:t>
      </w:r>
      <w:r w:rsidR="007E0A16" w:rsidRPr="007E0A16">
        <w:rPr>
          <w:rFonts w:ascii="仿宋_GB2312" w:eastAsia="仿宋_GB2312"/>
          <w:sz w:val="32"/>
          <w:szCs w:val="32"/>
        </w:rPr>
        <w:t>1,178.67</w:t>
      </w:r>
      <w:r>
        <w:rPr>
          <w:rFonts w:ascii="仿宋_GB2312" w:eastAsia="仿宋_GB2312" w:hint="eastAsia"/>
          <w:sz w:val="32"/>
          <w:szCs w:val="32"/>
        </w:rPr>
        <w:t>万元</w:t>
      </w:r>
      <w:r w:rsidRPr="00E856F2">
        <w:rPr>
          <w:rFonts w:ascii="仿宋_GB2312" w:eastAsia="仿宋_GB2312" w:hint="eastAsia"/>
          <w:sz w:val="32"/>
          <w:szCs w:val="32"/>
        </w:rPr>
        <w:t>；</w:t>
      </w:r>
      <w:r>
        <w:rPr>
          <w:rFonts w:ascii="仿宋_GB2312" w:eastAsia="仿宋_GB2312" w:hint="eastAsia"/>
          <w:sz w:val="32"/>
          <w:szCs w:val="32"/>
        </w:rPr>
        <w:t>预算绩效评价项目</w:t>
      </w:r>
      <w:r w:rsidR="00C66DA7">
        <w:rPr>
          <w:rFonts w:ascii="仿宋_GB2312" w:eastAsia="仿宋_GB2312" w:hint="eastAsia"/>
          <w:sz w:val="32"/>
          <w:szCs w:val="32"/>
        </w:rPr>
        <w:t>7</w:t>
      </w:r>
      <w:r>
        <w:rPr>
          <w:rFonts w:ascii="仿宋_GB2312" w:eastAsia="仿宋_GB2312" w:hint="eastAsia"/>
          <w:sz w:val="32"/>
          <w:szCs w:val="32"/>
        </w:rPr>
        <w:t>个，全年预算数</w:t>
      </w:r>
      <w:r w:rsidR="00C66DA7" w:rsidRPr="00C66DA7">
        <w:rPr>
          <w:rFonts w:ascii="仿宋_GB2312" w:eastAsia="仿宋_GB2312"/>
          <w:sz w:val="32"/>
          <w:szCs w:val="32"/>
        </w:rPr>
        <w:t>445.1</w:t>
      </w:r>
      <w:r w:rsidR="008D0B29">
        <w:rPr>
          <w:rFonts w:ascii="仿宋_GB2312" w:eastAsia="仿宋_GB2312" w:hint="eastAsia"/>
          <w:sz w:val="32"/>
          <w:szCs w:val="32"/>
        </w:rPr>
        <w:t>0</w:t>
      </w:r>
      <w:r>
        <w:rPr>
          <w:rFonts w:ascii="仿宋_GB2312" w:eastAsia="仿宋_GB2312" w:hint="eastAsia"/>
          <w:sz w:val="32"/>
          <w:szCs w:val="32"/>
        </w:rPr>
        <w:t>万元，全年执行数</w:t>
      </w:r>
      <w:r w:rsidR="00C66DA7" w:rsidRPr="00C66DA7">
        <w:rPr>
          <w:rFonts w:ascii="仿宋_GB2312" w:eastAsia="仿宋_GB2312"/>
          <w:sz w:val="32"/>
          <w:szCs w:val="32"/>
        </w:rPr>
        <w:t>445.07</w:t>
      </w:r>
      <w:r>
        <w:rPr>
          <w:rFonts w:ascii="仿宋_GB2312" w:eastAsia="仿宋_GB2312" w:hint="eastAsia"/>
          <w:sz w:val="32"/>
          <w:szCs w:val="32"/>
        </w:rPr>
        <w:t>万元。预算绩效管理取得的成效：</w:t>
      </w:r>
      <w:r w:rsidR="007E0A16">
        <w:rPr>
          <w:rFonts w:ascii="仿宋_GB2312" w:eastAsia="仿宋_GB2312" w:hint="eastAsia"/>
          <w:sz w:val="32"/>
          <w:szCs w:val="32"/>
        </w:rPr>
        <w:t>一是</w:t>
      </w:r>
      <w:r w:rsidR="007E0A16" w:rsidRPr="00E856F2">
        <w:rPr>
          <w:rFonts w:ascii="仿宋_GB2312" w:eastAsia="仿宋_GB2312" w:hint="eastAsia"/>
          <w:sz w:val="32"/>
          <w:szCs w:val="32"/>
        </w:rPr>
        <w:t>对预算的资金进行全方位的监督和管理，使每一笔资金都能起到最大的使用效益</w:t>
      </w:r>
      <w:r w:rsidR="007E0A16">
        <w:rPr>
          <w:rFonts w:ascii="仿宋_GB2312" w:eastAsia="仿宋_GB2312" w:hint="eastAsia"/>
          <w:sz w:val="32"/>
          <w:szCs w:val="32"/>
        </w:rPr>
        <w:t>；二是</w:t>
      </w:r>
      <w:r w:rsidR="007E0A16" w:rsidRPr="00E856F2">
        <w:rPr>
          <w:rFonts w:ascii="仿宋_GB2312" w:eastAsia="仿宋_GB2312" w:hint="eastAsia"/>
          <w:sz w:val="32"/>
          <w:szCs w:val="32"/>
        </w:rPr>
        <w:t>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w:t>
      </w:r>
      <w:r w:rsidR="007E0A16">
        <w:rPr>
          <w:rFonts w:ascii="仿宋_GB2312" w:eastAsia="仿宋_GB2312" w:hint="eastAsia"/>
          <w:sz w:val="32"/>
          <w:szCs w:val="32"/>
        </w:rPr>
        <w:t>一是预算编制工作有待细化。预算编制不够</w:t>
      </w:r>
      <w:r w:rsidR="007E0A16">
        <w:rPr>
          <w:rFonts w:ascii="仿宋_GB2312" w:eastAsia="仿宋_GB2312" w:hint="eastAsia"/>
          <w:sz w:val="32"/>
          <w:szCs w:val="32"/>
        </w:rPr>
        <w:lastRenderedPageBreak/>
        <w:t>明确和细化，预算编制的合理性需要提高，预算执行力度还要进一步加强；二是单位业务量大，下乡指导工作多，日常公用经费不足、与实际支出相差较大</w:t>
      </w:r>
      <w:r>
        <w:rPr>
          <w:rFonts w:ascii="仿宋_GB2312" w:eastAsia="仿宋_GB2312" w:hint="eastAsia"/>
          <w:sz w:val="32"/>
          <w:szCs w:val="32"/>
        </w:rPr>
        <w:t>。下一步改进措施：</w:t>
      </w:r>
      <w:r w:rsidR="007E0A16">
        <w:rPr>
          <w:rFonts w:ascii="仿宋_GB2312" w:eastAsia="仿宋_GB2312" w:hint="eastAsia"/>
          <w:sz w:val="32"/>
          <w:szCs w:val="32"/>
        </w:rPr>
        <w:t>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016"/>
        <w:gridCol w:w="816"/>
        <w:gridCol w:w="1016"/>
        <w:gridCol w:w="1794"/>
        <w:gridCol w:w="824"/>
        <w:gridCol w:w="716"/>
        <w:gridCol w:w="416"/>
      </w:tblGrid>
      <w:tr w:rsidR="004A43D1" w:rsidRPr="004A43D1" w14:paraId="7149FB15" w14:textId="77777777" w:rsidTr="004A43D1">
        <w:trPr>
          <w:trHeight w:val="522"/>
        </w:trPr>
        <w:tc>
          <w:tcPr>
            <w:tcW w:w="0" w:type="auto"/>
            <w:gridSpan w:val="8"/>
            <w:shd w:val="clear" w:color="auto" w:fill="auto"/>
            <w:noWrap/>
            <w:vAlign w:val="center"/>
            <w:hideMark/>
          </w:tcPr>
          <w:p w14:paraId="5A7262ED" w14:textId="77777777" w:rsidR="004A43D1" w:rsidRPr="004A43D1" w:rsidRDefault="004A43D1" w:rsidP="004A43D1">
            <w:pPr>
              <w:widowControl/>
              <w:jc w:val="center"/>
              <w:rPr>
                <w:rFonts w:ascii="宋体" w:hAnsi="宋体" w:cs="宋体" w:hint="eastAsia"/>
                <w:b/>
                <w:bCs/>
                <w:kern w:val="0"/>
                <w:sz w:val="32"/>
                <w:szCs w:val="32"/>
              </w:rPr>
            </w:pPr>
            <w:r w:rsidRPr="004A43D1">
              <w:rPr>
                <w:rFonts w:ascii="宋体" w:hAnsi="宋体" w:cs="宋体" w:hint="eastAsia"/>
                <w:b/>
                <w:bCs/>
                <w:kern w:val="0"/>
                <w:sz w:val="32"/>
                <w:szCs w:val="32"/>
              </w:rPr>
              <w:t>部门（单位）整体支出绩效目标自评表</w:t>
            </w:r>
          </w:p>
        </w:tc>
      </w:tr>
      <w:tr w:rsidR="004A43D1" w:rsidRPr="004A43D1" w14:paraId="2891C7B9" w14:textId="77777777" w:rsidTr="004A43D1">
        <w:trPr>
          <w:trHeight w:val="360"/>
        </w:trPr>
        <w:tc>
          <w:tcPr>
            <w:tcW w:w="0" w:type="auto"/>
            <w:gridSpan w:val="8"/>
            <w:shd w:val="clear" w:color="auto" w:fill="auto"/>
            <w:noWrap/>
            <w:vAlign w:val="center"/>
            <w:hideMark/>
          </w:tcPr>
          <w:p w14:paraId="3E323E6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（2023年度）</w:t>
            </w:r>
          </w:p>
        </w:tc>
      </w:tr>
      <w:tr w:rsidR="004A43D1" w:rsidRPr="004A43D1" w14:paraId="66D1B856" w14:textId="77777777" w:rsidTr="004A43D1">
        <w:trPr>
          <w:trHeight w:val="660"/>
        </w:trPr>
        <w:tc>
          <w:tcPr>
            <w:tcW w:w="0" w:type="auto"/>
            <w:shd w:val="clear" w:color="auto" w:fill="auto"/>
            <w:noWrap/>
            <w:vAlign w:val="center"/>
            <w:hideMark/>
          </w:tcPr>
          <w:p w14:paraId="7BA7BBC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部门（单位）名称</w:t>
            </w:r>
          </w:p>
        </w:tc>
        <w:tc>
          <w:tcPr>
            <w:tcW w:w="0" w:type="auto"/>
            <w:gridSpan w:val="7"/>
            <w:shd w:val="clear" w:color="auto" w:fill="auto"/>
            <w:noWrap/>
            <w:vAlign w:val="center"/>
            <w:hideMark/>
          </w:tcPr>
          <w:p w14:paraId="6CDC9F21" w14:textId="6D27FFF4" w:rsidR="004A43D1" w:rsidRPr="004A43D1" w:rsidRDefault="00956983" w:rsidP="004A43D1">
            <w:pPr>
              <w:widowControl/>
              <w:jc w:val="center"/>
              <w:rPr>
                <w:rFonts w:ascii="宋体" w:hAnsi="宋体" w:cs="宋体" w:hint="eastAsia"/>
                <w:bCs/>
                <w:kern w:val="0"/>
                <w:sz w:val="20"/>
                <w:szCs w:val="20"/>
              </w:rPr>
            </w:pPr>
            <w:r>
              <w:rPr>
                <w:rFonts w:ascii="宋体" w:hAnsi="宋体" w:cs="宋体" w:hint="eastAsia"/>
                <w:bCs/>
                <w:kern w:val="0"/>
                <w:sz w:val="20"/>
                <w:szCs w:val="20"/>
              </w:rPr>
              <w:t>木垒</w:t>
            </w:r>
            <w:proofErr w:type="gramStart"/>
            <w:r>
              <w:rPr>
                <w:rFonts w:ascii="宋体" w:hAnsi="宋体" w:cs="宋体" w:hint="eastAsia"/>
                <w:bCs/>
                <w:kern w:val="0"/>
                <w:sz w:val="20"/>
                <w:szCs w:val="20"/>
              </w:rPr>
              <w:t>县动物</w:t>
            </w:r>
            <w:proofErr w:type="gramEnd"/>
            <w:r>
              <w:rPr>
                <w:rFonts w:ascii="宋体" w:hAnsi="宋体" w:cs="宋体" w:hint="eastAsia"/>
                <w:bCs/>
                <w:kern w:val="0"/>
                <w:sz w:val="20"/>
                <w:szCs w:val="20"/>
              </w:rPr>
              <w:t>疾病预防控制中心</w:t>
            </w:r>
          </w:p>
        </w:tc>
      </w:tr>
      <w:tr w:rsidR="004A43D1" w:rsidRPr="004A43D1" w14:paraId="7760575D" w14:textId="77777777" w:rsidTr="008D0B29">
        <w:trPr>
          <w:trHeight w:val="570"/>
        </w:trPr>
        <w:tc>
          <w:tcPr>
            <w:tcW w:w="0" w:type="auto"/>
            <w:vMerge w:val="restart"/>
            <w:shd w:val="clear" w:color="auto" w:fill="auto"/>
            <w:vAlign w:val="center"/>
            <w:hideMark/>
          </w:tcPr>
          <w:p w14:paraId="1699A51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部门资金（万元）</w:t>
            </w:r>
          </w:p>
        </w:tc>
        <w:tc>
          <w:tcPr>
            <w:tcW w:w="0" w:type="auto"/>
            <w:shd w:val="clear" w:color="auto" w:fill="auto"/>
            <w:vAlign w:val="center"/>
            <w:hideMark/>
          </w:tcPr>
          <w:p w14:paraId="1F603CA1"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资金来源</w:t>
            </w:r>
          </w:p>
        </w:tc>
        <w:tc>
          <w:tcPr>
            <w:tcW w:w="0" w:type="auto"/>
            <w:shd w:val="clear" w:color="auto" w:fill="auto"/>
            <w:vAlign w:val="center"/>
            <w:hideMark/>
          </w:tcPr>
          <w:p w14:paraId="4A029F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年初预算数</w:t>
            </w:r>
          </w:p>
        </w:tc>
        <w:tc>
          <w:tcPr>
            <w:tcW w:w="0" w:type="auto"/>
            <w:shd w:val="clear" w:color="auto" w:fill="auto"/>
            <w:vAlign w:val="center"/>
            <w:hideMark/>
          </w:tcPr>
          <w:p w14:paraId="61BF986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全年预算数</w:t>
            </w:r>
          </w:p>
        </w:tc>
        <w:tc>
          <w:tcPr>
            <w:tcW w:w="1730" w:type="dxa"/>
            <w:shd w:val="clear" w:color="auto" w:fill="auto"/>
            <w:vAlign w:val="center"/>
            <w:hideMark/>
          </w:tcPr>
          <w:p w14:paraId="0E4680D0"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全年执行数</w:t>
            </w:r>
          </w:p>
        </w:tc>
        <w:tc>
          <w:tcPr>
            <w:tcW w:w="888" w:type="dxa"/>
            <w:shd w:val="clear" w:color="auto" w:fill="auto"/>
            <w:vAlign w:val="center"/>
            <w:hideMark/>
          </w:tcPr>
          <w:p w14:paraId="41C8536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14:paraId="3D35485A"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执行率</w:t>
            </w:r>
          </w:p>
        </w:tc>
        <w:tc>
          <w:tcPr>
            <w:tcW w:w="0" w:type="auto"/>
            <w:shd w:val="clear" w:color="auto" w:fill="auto"/>
            <w:vAlign w:val="center"/>
            <w:hideMark/>
          </w:tcPr>
          <w:p w14:paraId="402570A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得分</w:t>
            </w:r>
          </w:p>
        </w:tc>
      </w:tr>
      <w:tr w:rsidR="004A43D1" w:rsidRPr="004A43D1" w14:paraId="7F5CE9E3" w14:textId="77777777" w:rsidTr="008D0B29">
        <w:trPr>
          <w:trHeight w:val="882"/>
        </w:trPr>
        <w:tc>
          <w:tcPr>
            <w:tcW w:w="0" w:type="auto"/>
            <w:vMerge/>
            <w:vAlign w:val="center"/>
            <w:hideMark/>
          </w:tcPr>
          <w:p w14:paraId="460485AB"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noWrap/>
            <w:vAlign w:val="center"/>
            <w:hideMark/>
          </w:tcPr>
          <w:p w14:paraId="3688C6C4"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中央安排</w:t>
            </w:r>
          </w:p>
        </w:tc>
        <w:tc>
          <w:tcPr>
            <w:tcW w:w="0" w:type="auto"/>
            <w:shd w:val="clear" w:color="auto" w:fill="auto"/>
            <w:vAlign w:val="center"/>
            <w:hideMark/>
          </w:tcPr>
          <w:p w14:paraId="383E1848"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41365C25"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1730" w:type="dxa"/>
            <w:shd w:val="clear" w:color="auto" w:fill="auto"/>
            <w:vAlign w:val="center"/>
            <w:hideMark/>
          </w:tcPr>
          <w:p w14:paraId="5D79D70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888" w:type="dxa"/>
            <w:shd w:val="clear" w:color="auto" w:fill="auto"/>
            <w:vAlign w:val="center"/>
            <w:hideMark/>
          </w:tcPr>
          <w:p w14:paraId="263BDED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w:t>
            </w:r>
          </w:p>
        </w:tc>
        <w:tc>
          <w:tcPr>
            <w:tcW w:w="0" w:type="auto"/>
            <w:shd w:val="clear" w:color="auto" w:fill="auto"/>
            <w:vAlign w:val="center"/>
            <w:hideMark/>
          </w:tcPr>
          <w:p w14:paraId="61E1DFF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100%</w:t>
            </w:r>
          </w:p>
        </w:tc>
        <w:tc>
          <w:tcPr>
            <w:tcW w:w="0" w:type="auto"/>
            <w:shd w:val="clear" w:color="auto" w:fill="auto"/>
            <w:vAlign w:val="center"/>
            <w:hideMark/>
          </w:tcPr>
          <w:p w14:paraId="315AB19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w:t>
            </w:r>
          </w:p>
        </w:tc>
      </w:tr>
      <w:tr w:rsidR="004A43D1" w:rsidRPr="004A43D1" w14:paraId="124D1AAC" w14:textId="77777777" w:rsidTr="008D0B29">
        <w:trPr>
          <w:trHeight w:val="882"/>
        </w:trPr>
        <w:tc>
          <w:tcPr>
            <w:tcW w:w="0" w:type="auto"/>
            <w:vMerge/>
            <w:vAlign w:val="center"/>
            <w:hideMark/>
          </w:tcPr>
          <w:p w14:paraId="2A85B475"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6668C4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自治区安排</w:t>
            </w:r>
          </w:p>
        </w:tc>
        <w:tc>
          <w:tcPr>
            <w:tcW w:w="0" w:type="auto"/>
            <w:shd w:val="clear" w:color="auto" w:fill="auto"/>
            <w:vAlign w:val="center"/>
            <w:hideMark/>
          </w:tcPr>
          <w:p w14:paraId="5C3D7343"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3C7BAB08"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1730" w:type="dxa"/>
            <w:shd w:val="clear" w:color="auto" w:fill="auto"/>
            <w:vAlign w:val="center"/>
            <w:hideMark/>
          </w:tcPr>
          <w:p w14:paraId="6F5D15A4"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888" w:type="dxa"/>
            <w:shd w:val="clear" w:color="auto" w:fill="auto"/>
            <w:vAlign w:val="center"/>
            <w:hideMark/>
          </w:tcPr>
          <w:p w14:paraId="6114163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5AA4E32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2ABC26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03BEE079" w14:textId="77777777" w:rsidTr="008D0B29">
        <w:trPr>
          <w:trHeight w:val="882"/>
        </w:trPr>
        <w:tc>
          <w:tcPr>
            <w:tcW w:w="0" w:type="auto"/>
            <w:vMerge/>
            <w:vAlign w:val="center"/>
            <w:hideMark/>
          </w:tcPr>
          <w:p w14:paraId="3304EFA3"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5F69FEB4"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地（州、市）安排</w:t>
            </w:r>
          </w:p>
        </w:tc>
        <w:tc>
          <w:tcPr>
            <w:tcW w:w="0" w:type="auto"/>
            <w:shd w:val="clear" w:color="auto" w:fill="auto"/>
            <w:vAlign w:val="center"/>
            <w:hideMark/>
          </w:tcPr>
          <w:p w14:paraId="005D2B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103.3</w:t>
            </w:r>
            <w:r>
              <w:rPr>
                <w:rFonts w:ascii="宋体" w:hAnsi="宋体" w:cs="宋体"/>
                <w:bCs/>
                <w:kern w:val="0"/>
                <w:sz w:val="20"/>
                <w:szCs w:val="20"/>
              </w:rPr>
              <w:t>0</w:t>
            </w:r>
          </w:p>
        </w:tc>
        <w:tc>
          <w:tcPr>
            <w:tcW w:w="0" w:type="auto"/>
            <w:shd w:val="clear" w:color="auto" w:fill="auto"/>
            <w:vAlign w:val="center"/>
            <w:hideMark/>
          </w:tcPr>
          <w:p w14:paraId="116C5DC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363.06</w:t>
            </w:r>
          </w:p>
        </w:tc>
        <w:tc>
          <w:tcPr>
            <w:tcW w:w="1730" w:type="dxa"/>
            <w:shd w:val="clear" w:color="auto" w:fill="auto"/>
            <w:vAlign w:val="center"/>
            <w:hideMark/>
          </w:tcPr>
          <w:p w14:paraId="055653D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363.06</w:t>
            </w:r>
          </w:p>
        </w:tc>
        <w:tc>
          <w:tcPr>
            <w:tcW w:w="888" w:type="dxa"/>
            <w:shd w:val="clear" w:color="auto" w:fill="auto"/>
            <w:vAlign w:val="center"/>
            <w:hideMark/>
          </w:tcPr>
          <w:p w14:paraId="5BDC32C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996265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048CBC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8D0B29" w:rsidRPr="004A43D1" w14:paraId="7A4C4D6E" w14:textId="77777777" w:rsidTr="008D0B29">
        <w:trPr>
          <w:trHeight w:val="882"/>
        </w:trPr>
        <w:tc>
          <w:tcPr>
            <w:tcW w:w="0" w:type="auto"/>
            <w:vMerge/>
            <w:vAlign w:val="center"/>
            <w:hideMark/>
          </w:tcPr>
          <w:p w14:paraId="4CB63E80" w14:textId="77777777" w:rsidR="008D0B29" w:rsidRPr="004A43D1" w:rsidRDefault="008D0B29" w:rsidP="008D0B29">
            <w:pPr>
              <w:widowControl/>
              <w:jc w:val="left"/>
              <w:rPr>
                <w:rFonts w:ascii="宋体" w:hAnsi="宋体" w:cs="宋体" w:hint="eastAsia"/>
                <w:bCs/>
                <w:kern w:val="0"/>
                <w:sz w:val="20"/>
                <w:szCs w:val="20"/>
              </w:rPr>
            </w:pPr>
          </w:p>
        </w:tc>
        <w:tc>
          <w:tcPr>
            <w:tcW w:w="0" w:type="auto"/>
            <w:shd w:val="clear" w:color="auto" w:fill="auto"/>
            <w:vAlign w:val="center"/>
            <w:hideMark/>
          </w:tcPr>
          <w:p w14:paraId="068893B9"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县（市、区）安排</w:t>
            </w:r>
          </w:p>
        </w:tc>
        <w:tc>
          <w:tcPr>
            <w:tcW w:w="0" w:type="auto"/>
            <w:shd w:val="clear" w:color="auto" w:fill="auto"/>
            <w:vAlign w:val="center"/>
            <w:hideMark/>
          </w:tcPr>
          <w:p w14:paraId="4097DE06"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hint="eastAsia"/>
                <w:bCs/>
                <w:kern w:val="0"/>
                <w:sz w:val="20"/>
                <w:szCs w:val="20"/>
              </w:rPr>
              <w:t>633.7</w:t>
            </w:r>
            <w:r>
              <w:rPr>
                <w:rFonts w:ascii="宋体" w:hAnsi="宋体" w:cs="宋体"/>
                <w:bCs/>
                <w:kern w:val="0"/>
                <w:sz w:val="20"/>
                <w:szCs w:val="20"/>
              </w:rPr>
              <w:t>0</w:t>
            </w:r>
          </w:p>
        </w:tc>
        <w:tc>
          <w:tcPr>
            <w:tcW w:w="0" w:type="auto"/>
            <w:shd w:val="clear" w:color="auto" w:fill="auto"/>
            <w:vAlign w:val="center"/>
            <w:hideMark/>
          </w:tcPr>
          <w:p w14:paraId="1D2D6067"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648.01</w:t>
            </w:r>
          </w:p>
        </w:tc>
        <w:tc>
          <w:tcPr>
            <w:tcW w:w="1730" w:type="dxa"/>
            <w:shd w:val="clear" w:color="auto" w:fill="auto"/>
            <w:vAlign w:val="center"/>
            <w:hideMark/>
          </w:tcPr>
          <w:p w14:paraId="70D8092F"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648.01</w:t>
            </w:r>
          </w:p>
        </w:tc>
        <w:tc>
          <w:tcPr>
            <w:tcW w:w="888" w:type="dxa"/>
            <w:shd w:val="clear" w:color="auto" w:fill="auto"/>
            <w:vAlign w:val="center"/>
            <w:hideMark/>
          </w:tcPr>
          <w:p w14:paraId="2AE55200" w14:textId="16973D45"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3A87A2A4" w14:textId="2851E7F4"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07742DA" w14:textId="0CF614D0"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8D0B29" w:rsidRPr="004A43D1" w14:paraId="7B13F781" w14:textId="77777777" w:rsidTr="008D0B29">
        <w:trPr>
          <w:trHeight w:val="882"/>
        </w:trPr>
        <w:tc>
          <w:tcPr>
            <w:tcW w:w="0" w:type="auto"/>
            <w:vMerge/>
            <w:vAlign w:val="center"/>
            <w:hideMark/>
          </w:tcPr>
          <w:p w14:paraId="5C43638E" w14:textId="77777777" w:rsidR="008D0B29" w:rsidRPr="004A43D1" w:rsidRDefault="008D0B29" w:rsidP="008D0B29">
            <w:pPr>
              <w:widowControl/>
              <w:jc w:val="left"/>
              <w:rPr>
                <w:rFonts w:ascii="宋体" w:hAnsi="宋体" w:cs="宋体" w:hint="eastAsia"/>
                <w:bCs/>
                <w:kern w:val="0"/>
                <w:sz w:val="20"/>
                <w:szCs w:val="20"/>
              </w:rPr>
            </w:pPr>
          </w:p>
        </w:tc>
        <w:tc>
          <w:tcPr>
            <w:tcW w:w="0" w:type="auto"/>
            <w:shd w:val="clear" w:color="auto" w:fill="auto"/>
            <w:vAlign w:val="center"/>
            <w:hideMark/>
          </w:tcPr>
          <w:p w14:paraId="204F27DD"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其他资金</w:t>
            </w:r>
          </w:p>
        </w:tc>
        <w:tc>
          <w:tcPr>
            <w:tcW w:w="0" w:type="auto"/>
            <w:shd w:val="clear" w:color="auto" w:fill="auto"/>
            <w:vAlign w:val="center"/>
            <w:hideMark/>
          </w:tcPr>
          <w:p w14:paraId="17B904A2"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2FF368EF"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1730" w:type="dxa"/>
            <w:shd w:val="clear" w:color="auto" w:fill="auto"/>
            <w:vAlign w:val="center"/>
            <w:hideMark/>
          </w:tcPr>
          <w:p w14:paraId="280D6780"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888" w:type="dxa"/>
            <w:shd w:val="clear" w:color="auto" w:fill="auto"/>
            <w:vAlign w:val="center"/>
            <w:hideMark/>
          </w:tcPr>
          <w:p w14:paraId="254868B3" w14:textId="45E98B7D"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65E574A4" w14:textId="476F2679"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EB89AB6" w14:textId="42F269BA"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54D64A68" w14:textId="77777777" w:rsidTr="008D0B29">
        <w:trPr>
          <w:trHeight w:val="882"/>
        </w:trPr>
        <w:tc>
          <w:tcPr>
            <w:tcW w:w="0" w:type="auto"/>
            <w:vMerge/>
            <w:vAlign w:val="center"/>
            <w:hideMark/>
          </w:tcPr>
          <w:p w14:paraId="480B0354"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698B83E8"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合计</w:t>
            </w:r>
          </w:p>
        </w:tc>
        <w:tc>
          <w:tcPr>
            <w:tcW w:w="0" w:type="auto"/>
            <w:shd w:val="clear" w:color="auto" w:fill="auto"/>
            <w:vAlign w:val="center"/>
            <w:hideMark/>
          </w:tcPr>
          <w:p w14:paraId="285045AE" w14:textId="77777777" w:rsidR="004A43D1" w:rsidRPr="004A43D1" w:rsidRDefault="0055297E" w:rsidP="004A43D1">
            <w:pPr>
              <w:widowControl/>
              <w:jc w:val="center"/>
              <w:rPr>
                <w:rFonts w:ascii="宋体" w:hAnsi="宋体" w:cs="宋体" w:hint="eastAsia"/>
                <w:bCs/>
                <w:kern w:val="0"/>
                <w:sz w:val="20"/>
                <w:szCs w:val="20"/>
              </w:rPr>
            </w:pPr>
            <w:r>
              <w:rPr>
                <w:rFonts w:ascii="宋体" w:hAnsi="宋体" w:cs="宋体" w:hint="eastAsia"/>
                <w:bCs/>
                <w:kern w:val="0"/>
                <w:sz w:val="20"/>
                <w:szCs w:val="20"/>
              </w:rPr>
              <w:t>737.0</w:t>
            </w:r>
            <w:r>
              <w:rPr>
                <w:rFonts w:ascii="宋体" w:hAnsi="宋体" w:cs="宋体"/>
                <w:bCs/>
                <w:kern w:val="0"/>
                <w:sz w:val="20"/>
                <w:szCs w:val="20"/>
              </w:rPr>
              <w:t>0</w:t>
            </w:r>
          </w:p>
        </w:tc>
        <w:tc>
          <w:tcPr>
            <w:tcW w:w="0" w:type="auto"/>
            <w:shd w:val="clear" w:color="auto" w:fill="auto"/>
            <w:vAlign w:val="center"/>
            <w:hideMark/>
          </w:tcPr>
          <w:p w14:paraId="2A8DFB5B"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1730" w:type="dxa"/>
            <w:shd w:val="clear" w:color="auto" w:fill="auto"/>
            <w:vAlign w:val="center"/>
            <w:hideMark/>
          </w:tcPr>
          <w:p w14:paraId="23F08F0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888" w:type="dxa"/>
            <w:shd w:val="clear" w:color="auto" w:fill="auto"/>
            <w:vAlign w:val="center"/>
            <w:hideMark/>
          </w:tcPr>
          <w:p w14:paraId="5EACBA0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369128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10F9A90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12B157E9" w14:textId="77777777" w:rsidTr="004A43D1">
        <w:trPr>
          <w:trHeight w:val="705"/>
        </w:trPr>
        <w:tc>
          <w:tcPr>
            <w:tcW w:w="0" w:type="auto"/>
            <w:vMerge w:val="restart"/>
            <w:shd w:val="clear" w:color="auto" w:fill="auto"/>
            <w:vAlign w:val="center"/>
            <w:hideMark/>
          </w:tcPr>
          <w:p w14:paraId="3BF161F5"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年度总体目标</w:t>
            </w:r>
          </w:p>
        </w:tc>
        <w:tc>
          <w:tcPr>
            <w:tcW w:w="0" w:type="auto"/>
            <w:gridSpan w:val="3"/>
            <w:shd w:val="clear" w:color="auto" w:fill="auto"/>
            <w:noWrap/>
            <w:vAlign w:val="center"/>
            <w:hideMark/>
          </w:tcPr>
          <w:p w14:paraId="3647B6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预期目标</w:t>
            </w:r>
          </w:p>
        </w:tc>
        <w:tc>
          <w:tcPr>
            <w:tcW w:w="0" w:type="auto"/>
            <w:gridSpan w:val="4"/>
            <w:shd w:val="clear" w:color="auto" w:fill="auto"/>
            <w:noWrap/>
            <w:vAlign w:val="center"/>
            <w:hideMark/>
          </w:tcPr>
          <w:p w14:paraId="782731E0"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实际完成情况</w:t>
            </w:r>
          </w:p>
        </w:tc>
      </w:tr>
      <w:tr w:rsidR="004A43D1" w:rsidRPr="004A43D1" w14:paraId="755DD217" w14:textId="77777777" w:rsidTr="004A43D1">
        <w:trPr>
          <w:trHeight w:val="1999"/>
        </w:trPr>
        <w:tc>
          <w:tcPr>
            <w:tcW w:w="0" w:type="auto"/>
            <w:vMerge/>
            <w:vAlign w:val="center"/>
            <w:hideMark/>
          </w:tcPr>
          <w:p w14:paraId="38865119" w14:textId="77777777" w:rsidR="004A43D1" w:rsidRPr="004A43D1" w:rsidRDefault="004A43D1" w:rsidP="004A43D1">
            <w:pPr>
              <w:widowControl/>
              <w:jc w:val="left"/>
              <w:rPr>
                <w:rFonts w:ascii="宋体" w:hAnsi="宋体" w:cs="宋体" w:hint="eastAsia"/>
                <w:bCs/>
                <w:kern w:val="0"/>
                <w:sz w:val="20"/>
                <w:szCs w:val="20"/>
              </w:rPr>
            </w:pPr>
          </w:p>
        </w:tc>
        <w:tc>
          <w:tcPr>
            <w:tcW w:w="0" w:type="auto"/>
            <w:gridSpan w:val="3"/>
            <w:shd w:val="clear" w:color="auto" w:fill="auto"/>
            <w:vAlign w:val="center"/>
            <w:hideMark/>
          </w:tcPr>
          <w:p w14:paraId="13E2028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2023年组织开展村级防疫员培训16个学时；牛改良13000头；保障村级防疫员工作正常运转。开展动物疫病血清学检测达到13900份次，对畜产品进行质量安全检测1960份次，重大动物疫病抗体合格率达到70%以上，重大动物疫病免疫密度及品种改良合格率达到90%以上，保障全县畜禽疾病防治工作顺利开展，指导农牧民养殖技术水平提高。</w:t>
            </w:r>
          </w:p>
        </w:tc>
        <w:tc>
          <w:tcPr>
            <w:tcW w:w="0" w:type="auto"/>
            <w:gridSpan w:val="4"/>
            <w:shd w:val="clear" w:color="auto" w:fill="auto"/>
            <w:vAlign w:val="center"/>
            <w:hideMark/>
          </w:tcPr>
          <w:p w14:paraId="6088A639" w14:textId="5B73DD4A"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2023年度绩效目标完成情况：</w:t>
            </w:r>
            <w:r w:rsidRPr="004A43D1">
              <w:rPr>
                <w:rFonts w:ascii="宋体" w:hAnsi="宋体" w:cs="宋体" w:hint="eastAsia"/>
                <w:kern w:val="0"/>
                <w:sz w:val="20"/>
                <w:szCs w:val="20"/>
              </w:rPr>
              <w:br/>
              <w:t>保障单位正常运转，发放2023年1-12月职工工资，缴纳社保住房公积金，支付单位运行经费。做好以下几项工作：</w:t>
            </w:r>
            <w:r w:rsidRPr="004A43D1">
              <w:rPr>
                <w:rFonts w:ascii="宋体" w:hAnsi="宋体" w:cs="宋体" w:hint="eastAsia"/>
                <w:kern w:val="0"/>
                <w:sz w:val="20"/>
                <w:szCs w:val="20"/>
              </w:rPr>
              <w:br/>
              <w:t>（一）春秋重大动物疫病防控工作扎实有效。</w:t>
            </w:r>
            <w:r w:rsidRPr="004A43D1">
              <w:rPr>
                <w:rFonts w:ascii="宋体" w:hAnsi="宋体" w:cs="宋体" w:hint="eastAsia"/>
                <w:kern w:val="0"/>
                <w:sz w:val="20"/>
                <w:szCs w:val="20"/>
              </w:rPr>
              <w:br/>
              <w:t>一是强化组织领导，压实工作责任。木垒县深入贯彻落实农业农村工作会议精神，严格落实重大动物疫病防控工作要求，以春秋季集中免疫为重点，制定下发《木垒县2023年重大动物疫病集中强制免疫工作计划》，县领导专题召开春秋季防疫工作动员会，安排部署动物防疫工作。落实动物防疫日报及周调度制度，压实各乡镇、各部门防疫责任，全力保障防疫工作有序开展。二是周密安排部署，跟踪指导服务。成立领导小组，明确责任分工，形成干部包联体系。即每两名专业技术人员包联1个乡镇，负责指导所在乡镇动物防疫、畜产品质</w:t>
            </w:r>
            <w:proofErr w:type="gramStart"/>
            <w:r w:rsidRPr="004A43D1">
              <w:rPr>
                <w:rFonts w:ascii="宋体" w:hAnsi="宋体" w:cs="宋体" w:hint="eastAsia"/>
                <w:kern w:val="0"/>
                <w:sz w:val="20"/>
                <w:szCs w:val="20"/>
              </w:rPr>
              <w:t>量安全</w:t>
            </w:r>
            <w:proofErr w:type="gramEnd"/>
            <w:r w:rsidRPr="004A43D1">
              <w:rPr>
                <w:rFonts w:ascii="宋体" w:hAnsi="宋体" w:cs="宋体" w:hint="eastAsia"/>
                <w:kern w:val="0"/>
                <w:sz w:val="20"/>
                <w:szCs w:val="20"/>
              </w:rPr>
              <w:t>等工作。同时通过进村入户、抽查资料、查看无纸化防疫平台、现场指导等方式开展动物防疫知识宣传培训，掌握防疫动态、了解免疫进度。三是加大技能培训，提升防控能力。通过聘请区、州、县畜牧兽医专家从理论与实践的角度，围绕《中华人民共和国动物防疫法》、木垒县</w:t>
            </w:r>
            <w:proofErr w:type="gramStart"/>
            <w:r w:rsidRPr="004A43D1">
              <w:rPr>
                <w:rFonts w:ascii="宋体" w:hAnsi="宋体" w:cs="宋体" w:hint="eastAsia"/>
                <w:kern w:val="0"/>
                <w:sz w:val="20"/>
                <w:szCs w:val="20"/>
              </w:rPr>
              <w:t>羊产业</w:t>
            </w:r>
            <w:proofErr w:type="gramEnd"/>
            <w:r w:rsidRPr="004A43D1">
              <w:rPr>
                <w:rFonts w:ascii="宋体" w:hAnsi="宋体" w:cs="宋体" w:hint="eastAsia"/>
                <w:kern w:val="0"/>
                <w:sz w:val="20"/>
                <w:szCs w:val="20"/>
              </w:rPr>
              <w:t>发展等内容，对基层畜牧兽医干部、防疫员开展培训。截至目前，累计培训20场次500余人次，共发放《村级动物防疫员技能培训教材》300余册、宣传单300余份。四是服务保障到位，确保免疫成效。为全力确保基层畜牧兽医工作者、防疫员自身安全，做好突发</w:t>
            </w:r>
            <w:r w:rsidRPr="004A43D1">
              <w:rPr>
                <w:rFonts w:ascii="宋体" w:hAnsi="宋体" w:cs="宋体" w:hint="eastAsia"/>
                <w:kern w:val="0"/>
                <w:sz w:val="20"/>
                <w:szCs w:val="20"/>
              </w:rPr>
              <w:lastRenderedPageBreak/>
              <w:t>疫情的应急准备，我中心积极储备并发放各类防护物资。截至目前库存为防护服5200套，口罩10000支、手套8500双、帽子8300个、鞋套9500双，针头1000个（板），冷藏箱100台、消毒用喷雾器械大小（高压，壶）242台、小喷雾器180个，快速</w:t>
            </w:r>
            <w:proofErr w:type="gramStart"/>
            <w:r w:rsidRPr="004A43D1">
              <w:rPr>
                <w:rFonts w:ascii="宋体" w:hAnsi="宋体" w:cs="宋体" w:hint="eastAsia"/>
                <w:kern w:val="0"/>
                <w:sz w:val="20"/>
                <w:szCs w:val="20"/>
              </w:rPr>
              <w:t>注谢器90个</w:t>
            </w:r>
            <w:proofErr w:type="gramEnd"/>
            <w:r w:rsidRPr="004A43D1">
              <w:rPr>
                <w:rFonts w:ascii="宋体" w:hAnsi="宋体" w:cs="宋体" w:hint="eastAsia"/>
                <w:kern w:val="0"/>
                <w:sz w:val="20"/>
                <w:szCs w:val="20"/>
              </w:rPr>
              <w:t>，消毒粉20箱，新洁尔灭400ml，酒精210瓶，护目镜145副。同时为全县90名村级防疫</w:t>
            </w:r>
            <w:proofErr w:type="gramStart"/>
            <w:r w:rsidRPr="004A43D1">
              <w:rPr>
                <w:rFonts w:ascii="宋体" w:hAnsi="宋体" w:cs="宋体" w:hint="eastAsia"/>
                <w:kern w:val="0"/>
                <w:sz w:val="20"/>
                <w:szCs w:val="20"/>
              </w:rPr>
              <w:t>员购买</w:t>
            </w:r>
            <w:proofErr w:type="gramEnd"/>
            <w:r w:rsidRPr="004A43D1">
              <w:rPr>
                <w:rFonts w:ascii="宋体" w:hAnsi="宋体" w:cs="宋体" w:hint="eastAsia"/>
                <w:kern w:val="0"/>
                <w:sz w:val="20"/>
                <w:szCs w:val="20"/>
              </w:rPr>
              <w:t>人身意外伤害及人畜共患病保险，并下发中央防疫补助经费。积极购进储备各类疫苗284.175万头份（毫升），截止目前已发放各类疫苗共227.12万头份（毫升）。应急储备库存各类疫苗53.775万头份（毫升）。春秋两季</w:t>
            </w:r>
            <w:proofErr w:type="gramStart"/>
            <w:r w:rsidRPr="004A43D1">
              <w:rPr>
                <w:rFonts w:ascii="宋体" w:hAnsi="宋体" w:cs="宋体" w:hint="eastAsia"/>
                <w:kern w:val="0"/>
                <w:sz w:val="20"/>
                <w:szCs w:val="20"/>
              </w:rPr>
              <w:t>共免疫</w:t>
            </w:r>
            <w:proofErr w:type="gramEnd"/>
            <w:r w:rsidRPr="004A43D1">
              <w:rPr>
                <w:rFonts w:ascii="宋体" w:hAnsi="宋体" w:cs="宋体" w:hint="eastAsia"/>
                <w:kern w:val="0"/>
                <w:sz w:val="20"/>
                <w:szCs w:val="20"/>
              </w:rPr>
              <w:t>各类畜禽224.</w:t>
            </w:r>
            <w:proofErr w:type="gramStart"/>
            <w:r w:rsidRPr="004A43D1">
              <w:rPr>
                <w:rFonts w:ascii="宋体" w:hAnsi="宋体" w:cs="宋体" w:hint="eastAsia"/>
                <w:kern w:val="0"/>
                <w:sz w:val="20"/>
                <w:szCs w:val="20"/>
              </w:rPr>
              <w:t>34万头只羽</w:t>
            </w:r>
            <w:proofErr w:type="gramEnd"/>
            <w:r w:rsidRPr="004A43D1">
              <w:rPr>
                <w:rFonts w:ascii="宋体" w:hAnsi="宋体" w:cs="宋体" w:hint="eastAsia"/>
                <w:kern w:val="0"/>
                <w:sz w:val="20"/>
                <w:szCs w:val="20"/>
              </w:rPr>
              <w:t>/次，其中：春季免疫126.</w:t>
            </w:r>
            <w:proofErr w:type="gramStart"/>
            <w:r w:rsidRPr="004A43D1">
              <w:rPr>
                <w:rFonts w:ascii="宋体" w:hAnsi="宋体" w:cs="宋体" w:hint="eastAsia"/>
                <w:kern w:val="0"/>
                <w:sz w:val="20"/>
                <w:szCs w:val="20"/>
              </w:rPr>
              <w:t>38万头只羽</w:t>
            </w:r>
            <w:proofErr w:type="gramEnd"/>
            <w:r w:rsidRPr="004A43D1">
              <w:rPr>
                <w:rFonts w:ascii="宋体" w:hAnsi="宋体" w:cs="宋体" w:hint="eastAsia"/>
                <w:kern w:val="0"/>
                <w:sz w:val="20"/>
                <w:szCs w:val="20"/>
              </w:rPr>
              <w:t>/次，（强制免疫98.</w:t>
            </w:r>
            <w:proofErr w:type="gramStart"/>
            <w:r w:rsidRPr="004A43D1">
              <w:rPr>
                <w:rFonts w:ascii="宋体" w:hAnsi="宋体" w:cs="宋体" w:hint="eastAsia"/>
                <w:kern w:val="0"/>
                <w:sz w:val="20"/>
                <w:szCs w:val="20"/>
              </w:rPr>
              <w:t>06万头只羽</w:t>
            </w:r>
            <w:proofErr w:type="gramEnd"/>
            <w:r w:rsidRPr="004A43D1">
              <w:rPr>
                <w:rFonts w:ascii="宋体" w:hAnsi="宋体" w:cs="宋体" w:hint="eastAsia"/>
                <w:kern w:val="0"/>
                <w:sz w:val="20"/>
                <w:szCs w:val="20"/>
              </w:rPr>
              <w:t>/次，非强制免疫28.32万只/次），秋季免疫97.</w:t>
            </w:r>
            <w:proofErr w:type="gramStart"/>
            <w:r w:rsidRPr="004A43D1">
              <w:rPr>
                <w:rFonts w:ascii="宋体" w:hAnsi="宋体" w:cs="宋体" w:hint="eastAsia"/>
                <w:kern w:val="0"/>
                <w:sz w:val="20"/>
                <w:szCs w:val="20"/>
              </w:rPr>
              <w:t>96万头只羽</w:t>
            </w:r>
            <w:proofErr w:type="gramEnd"/>
            <w:r w:rsidRPr="004A43D1">
              <w:rPr>
                <w:rFonts w:ascii="宋体" w:hAnsi="宋体" w:cs="宋体" w:hint="eastAsia"/>
                <w:kern w:val="0"/>
                <w:sz w:val="20"/>
                <w:szCs w:val="20"/>
              </w:rPr>
              <w:t>/次，（强制免疫87.</w:t>
            </w:r>
            <w:proofErr w:type="gramStart"/>
            <w:r w:rsidRPr="004A43D1">
              <w:rPr>
                <w:rFonts w:ascii="宋体" w:hAnsi="宋体" w:cs="宋体" w:hint="eastAsia"/>
                <w:kern w:val="0"/>
                <w:sz w:val="20"/>
                <w:szCs w:val="20"/>
              </w:rPr>
              <w:t>22万头只羽</w:t>
            </w:r>
            <w:proofErr w:type="gramEnd"/>
            <w:r w:rsidRPr="004A43D1">
              <w:rPr>
                <w:rFonts w:ascii="宋体" w:hAnsi="宋体" w:cs="宋体" w:hint="eastAsia"/>
                <w:kern w:val="0"/>
                <w:sz w:val="20"/>
                <w:szCs w:val="20"/>
              </w:rPr>
              <w:t>/次，非强制免疫10.74万只/次）。重大动物疫病免疫密度达国家标准90%以上。</w:t>
            </w:r>
            <w:r w:rsidRPr="004A43D1">
              <w:rPr>
                <w:rFonts w:ascii="宋体" w:hAnsi="宋体" w:cs="宋体" w:hint="eastAsia"/>
                <w:kern w:val="0"/>
                <w:sz w:val="20"/>
                <w:szCs w:val="20"/>
              </w:rPr>
              <w:br/>
              <w:t>（二）强化兽医实验室建设管理，做好疫情监测及畜产品检测。一是按照农业农村部《兽医系统实验室考核管理办法》要求，积极维护仪器设备、规范档案管理、规范操作程序，通过自治区兽医实验室现场考核。二是全面开展动物疫情监测防控。完成口蹄疫，禽流感，小反刍兽医等重大动物疫病免疫抗体检测15158份，经检测各项抗体合格率达国家标准70%以上。布病检测2628份，送检非洲猪瘟检测样品320份，包虫病检测狗粪采集送检180份，禽流感检测送检鸡血，咽喉</w:t>
            </w:r>
            <w:proofErr w:type="gramStart"/>
            <w:r w:rsidRPr="004A43D1">
              <w:rPr>
                <w:rFonts w:ascii="宋体" w:hAnsi="宋体" w:cs="宋体" w:hint="eastAsia"/>
                <w:kern w:val="0"/>
                <w:sz w:val="20"/>
                <w:szCs w:val="20"/>
              </w:rPr>
              <w:t>肛</w:t>
            </w:r>
            <w:proofErr w:type="gramEnd"/>
            <w:r w:rsidRPr="004A43D1">
              <w:rPr>
                <w:rFonts w:ascii="宋体" w:hAnsi="宋体" w:cs="宋体" w:hint="eastAsia"/>
                <w:kern w:val="0"/>
                <w:sz w:val="20"/>
                <w:szCs w:val="20"/>
              </w:rPr>
              <w:t>拭子各120份，狂犬病检测</w:t>
            </w:r>
            <w:proofErr w:type="gramStart"/>
            <w:r w:rsidRPr="004A43D1">
              <w:rPr>
                <w:rFonts w:ascii="宋体" w:hAnsi="宋体" w:cs="宋体" w:hint="eastAsia"/>
                <w:kern w:val="0"/>
                <w:sz w:val="20"/>
                <w:szCs w:val="20"/>
              </w:rPr>
              <w:t>送检犬血10份</w:t>
            </w:r>
            <w:proofErr w:type="gramEnd"/>
            <w:r w:rsidRPr="004A43D1">
              <w:rPr>
                <w:rFonts w:ascii="宋体" w:hAnsi="宋体" w:cs="宋体" w:hint="eastAsia"/>
                <w:kern w:val="0"/>
                <w:sz w:val="20"/>
                <w:szCs w:val="20"/>
              </w:rPr>
              <w:t>，包虫病免疫效果检测送检羊血220份。牛羊口蹄疫病原学检测送检150份，血清150份。牛结核病监测1818份。三是扎实开展畜产品质</w:t>
            </w:r>
            <w:proofErr w:type="gramStart"/>
            <w:r w:rsidRPr="004A43D1">
              <w:rPr>
                <w:rFonts w:ascii="宋体" w:hAnsi="宋体" w:cs="宋体" w:hint="eastAsia"/>
                <w:kern w:val="0"/>
                <w:sz w:val="20"/>
                <w:szCs w:val="20"/>
              </w:rPr>
              <w:t>量安全</w:t>
            </w:r>
            <w:proofErr w:type="gramEnd"/>
            <w:r w:rsidRPr="004A43D1">
              <w:rPr>
                <w:rFonts w:ascii="宋体" w:hAnsi="宋体" w:cs="宋体" w:hint="eastAsia"/>
                <w:kern w:val="0"/>
                <w:sz w:val="20"/>
                <w:szCs w:val="20"/>
              </w:rPr>
              <w:t>抽检。截止目前共采集样品20286批次，其中牛奶160批次，尿液1766批次，完成全年任务的100%、组织饲料抽样160批次，完成送样任务360份，共做各类检测6623项次。对各乡镇畜产品检测人员开展两次安全检测技术培训。</w:t>
            </w:r>
          </w:p>
        </w:tc>
      </w:tr>
      <w:tr w:rsidR="004A43D1" w:rsidRPr="004A43D1" w14:paraId="3AD9F14A" w14:textId="77777777" w:rsidTr="008D0B29">
        <w:trPr>
          <w:trHeight w:val="582"/>
        </w:trPr>
        <w:tc>
          <w:tcPr>
            <w:tcW w:w="0" w:type="auto"/>
            <w:shd w:val="clear" w:color="auto" w:fill="auto"/>
            <w:vAlign w:val="center"/>
            <w:hideMark/>
          </w:tcPr>
          <w:p w14:paraId="2B51A016"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lastRenderedPageBreak/>
              <w:t>一级指标</w:t>
            </w:r>
          </w:p>
        </w:tc>
        <w:tc>
          <w:tcPr>
            <w:tcW w:w="0" w:type="auto"/>
            <w:shd w:val="clear" w:color="auto" w:fill="auto"/>
            <w:vAlign w:val="center"/>
            <w:hideMark/>
          </w:tcPr>
          <w:p w14:paraId="75773CD6"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二级指标</w:t>
            </w:r>
          </w:p>
        </w:tc>
        <w:tc>
          <w:tcPr>
            <w:tcW w:w="0" w:type="auto"/>
            <w:shd w:val="clear" w:color="auto" w:fill="auto"/>
            <w:vAlign w:val="center"/>
            <w:hideMark/>
          </w:tcPr>
          <w:p w14:paraId="7A65DD91"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三级指标</w:t>
            </w:r>
          </w:p>
        </w:tc>
        <w:tc>
          <w:tcPr>
            <w:tcW w:w="0" w:type="auto"/>
            <w:shd w:val="clear" w:color="auto" w:fill="auto"/>
            <w:vAlign w:val="center"/>
            <w:hideMark/>
          </w:tcPr>
          <w:p w14:paraId="30F1FF62"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预期指标值</w:t>
            </w:r>
          </w:p>
        </w:tc>
        <w:tc>
          <w:tcPr>
            <w:tcW w:w="1730" w:type="dxa"/>
            <w:shd w:val="clear" w:color="auto" w:fill="auto"/>
            <w:vAlign w:val="center"/>
            <w:hideMark/>
          </w:tcPr>
          <w:p w14:paraId="4EDF28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指标值设定依据</w:t>
            </w:r>
          </w:p>
        </w:tc>
        <w:tc>
          <w:tcPr>
            <w:tcW w:w="888" w:type="dxa"/>
            <w:shd w:val="clear" w:color="auto" w:fill="auto"/>
            <w:vAlign w:val="center"/>
            <w:hideMark/>
          </w:tcPr>
          <w:p w14:paraId="6217C3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14:paraId="44C5B4B8"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实际完成指标值</w:t>
            </w:r>
          </w:p>
        </w:tc>
        <w:tc>
          <w:tcPr>
            <w:tcW w:w="0" w:type="auto"/>
            <w:shd w:val="clear" w:color="auto" w:fill="auto"/>
            <w:vAlign w:val="center"/>
            <w:hideMark/>
          </w:tcPr>
          <w:p w14:paraId="6FB2D673"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得分</w:t>
            </w:r>
          </w:p>
        </w:tc>
      </w:tr>
      <w:tr w:rsidR="004A43D1" w:rsidRPr="004A43D1" w14:paraId="4CCA8AC1" w14:textId="77777777" w:rsidTr="008D0B29">
        <w:trPr>
          <w:trHeight w:val="739"/>
        </w:trPr>
        <w:tc>
          <w:tcPr>
            <w:tcW w:w="0" w:type="auto"/>
            <w:vMerge w:val="restart"/>
            <w:shd w:val="clear" w:color="auto" w:fill="auto"/>
            <w:vAlign w:val="center"/>
            <w:hideMark/>
          </w:tcPr>
          <w:p w14:paraId="560A72E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运行成本</w:t>
            </w:r>
          </w:p>
        </w:tc>
        <w:tc>
          <w:tcPr>
            <w:tcW w:w="0" w:type="auto"/>
            <w:vMerge w:val="restart"/>
            <w:shd w:val="clear" w:color="auto" w:fill="auto"/>
            <w:vAlign w:val="center"/>
            <w:hideMark/>
          </w:tcPr>
          <w:p w14:paraId="69E8068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数量指标</w:t>
            </w:r>
          </w:p>
        </w:tc>
        <w:tc>
          <w:tcPr>
            <w:tcW w:w="0" w:type="auto"/>
            <w:shd w:val="clear" w:color="auto" w:fill="auto"/>
            <w:vAlign w:val="center"/>
            <w:hideMark/>
          </w:tcPr>
          <w:p w14:paraId="054E47E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保障办公人员人数</w:t>
            </w:r>
          </w:p>
        </w:tc>
        <w:tc>
          <w:tcPr>
            <w:tcW w:w="0" w:type="auto"/>
            <w:shd w:val="clear" w:color="auto" w:fill="auto"/>
            <w:vAlign w:val="center"/>
            <w:hideMark/>
          </w:tcPr>
          <w:p w14:paraId="27281B0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&gt;=24人</w:t>
            </w:r>
          </w:p>
        </w:tc>
        <w:tc>
          <w:tcPr>
            <w:tcW w:w="1730" w:type="dxa"/>
            <w:shd w:val="clear" w:color="auto" w:fill="auto"/>
            <w:vAlign w:val="center"/>
            <w:hideMark/>
          </w:tcPr>
          <w:p w14:paraId="48A13C9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疾病预防控制中心机构改革方案</w:t>
            </w:r>
          </w:p>
        </w:tc>
        <w:tc>
          <w:tcPr>
            <w:tcW w:w="888" w:type="dxa"/>
            <w:shd w:val="clear" w:color="auto" w:fill="auto"/>
            <w:vAlign w:val="center"/>
            <w:hideMark/>
          </w:tcPr>
          <w:p w14:paraId="6C9E92B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14:paraId="1A70891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25人</w:t>
            </w:r>
          </w:p>
        </w:tc>
        <w:tc>
          <w:tcPr>
            <w:tcW w:w="0" w:type="auto"/>
            <w:shd w:val="clear" w:color="auto" w:fill="auto"/>
            <w:vAlign w:val="center"/>
            <w:hideMark/>
          </w:tcPr>
          <w:p w14:paraId="6A474FB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r>
      <w:tr w:rsidR="004A43D1" w:rsidRPr="004A43D1" w14:paraId="3F5832C3" w14:textId="77777777" w:rsidTr="008D0B29">
        <w:trPr>
          <w:trHeight w:val="739"/>
        </w:trPr>
        <w:tc>
          <w:tcPr>
            <w:tcW w:w="0" w:type="auto"/>
            <w:vMerge/>
            <w:vAlign w:val="center"/>
            <w:hideMark/>
          </w:tcPr>
          <w:p w14:paraId="1139F571"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7789B608"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91943C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公务保障用车数量</w:t>
            </w:r>
          </w:p>
        </w:tc>
        <w:tc>
          <w:tcPr>
            <w:tcW w:w="0" w:type="auto"/>
            <w:shd w:val="clear" w:color="auto" w:fill="auto"/>
            <w:vAlign w:val="center"/>
            <w:hideMark/>
          </w:tcPr>
          <w:p w14:paraId="5949C7F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&gt;=2辆</w:t>
            </w:r>
          </w:p>
        </w:tc>
        <w:tc>
          <w:tcPr>
            <w:tcW w:w="1730" w:type="dxa"/>
            <w:shd w:val="clear" w:color="auto" w:fill="auto"/>
            <w:vAlign w:val="center"/>
            <w:hideMark/>
          </w:tcPr>
          <w:p w14:paraId="7E88274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疾病预防控制中心机构改革方案</w:t>
            </w:r>
          </w:p>
        </w:tc>
        <w:tc>
          <w:tcPr>
            <w:tcW w:w="888" w:type="dxa"/>
            <w:shd w:val="clear" w:color="auto" w:fill="auto"/>
            <w:vAlign w:val="center"/>
            <w:hideMark/>
          </w:tcPr>
          <w:p w14:paraId="485736D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14:paraId="54DEC4F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2辆</w:t>
            </w:r>
          </w:p>
        </w:tc>
        <w:tc>
          <w:tcPr>
            <w:tcW w:w="0" w:type="auto"/>
            <w:shd w:val="clear" w:color="auto" w:fill="auto"/>
            <w:vAlign w:val="center"/>
            <w:hideMark/>
          </w:tcPr>
          <w:p w14:paraId="01373E2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r>
      <w:tr w:rsidR="004A43D1" w:rsidRPr="004A43D1" w14:paraId="674D4D9B" w14:textId="77777777" w:rsidTr="008D0B29">
        <w:trPr>
          <w:trHeight w:val="739"/>
        </w:trPr>
        <w:tc>
          <w:tcPr>
            <w:tcW w:w="0" w:type="auto"/>
            <w:shd w:val="clear" w:color="auto" w:fill="auto"/>
            <w:vAlign w:val="center"/>
            <w:hideMark/>
          </w:tcPr>
          <w:p w14:paraId="35A03F7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管理效率</w:t>
            </w:r>
          </w:p>
        </w:tc>
        <w:tc>
          <w:tcPr>
            <w:tcW w:w="0" w:type="auto"/>
            <w:vMerge/>
            <w:vAlign w:val="center"/>
            <w:hideMark/>
          </w:tcPr>
          <w:p w14:paraId="5FAF178F"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5B27C1A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管理村级防疫员人数</w:t>
            </w:r>
          </w:p>
        </w:tc>
        <w:tc>
          <w:tcPr>
            <w:tcW w:w="0" w:type="auto"/>
            <w:shd w:val="clear" w:color="auto" w:fill="auto"/>
            <w:vAlign w:val="center"/>
            <w:hideMark/>
          </w:tcPr>
          <w:p w14:paraId="1F3D3BC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&gt;=90人</w:t>
            </w:r>
          </w:p>
        </w:tc>
        <w:tc>
          <w:tcPr>
            <w:tcW w:w="1730" w:type="dxa"/>
            <w:shd w:val="clear" w:color="auto" w:fill="auto"/>
            <w:vAlign w:val="center"/>
            <w:hideMark/>
          </w:tcPr>
          <w:p w14:paraId="0B2AEA6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08704D1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574A17A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90人</w:t>
            </w:r>
          </w:p>
        </w:tc>
        <w:tc>
          <w:tcPr>
            <w:tcW w:w="0" w:type="auto"/>
            <w:shd w:val="clear" w:color="auto" w:fill="auto"/>
            <w:vAlign w:val="center"/>
            <w:hideMark/>
          </w:tcPr>
          <w:p w14:paraId="5079AF7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0DFEA5DD" w14:textId="77777777" w:rsidTr="008D0B29">
        <w:trPr>
          <w:trHeight w:val="739"/>
        </w:trPr>
        <w:tc>
          <w:tcPr>
            <w:tcW w:w="0" w:type="auto"/>
            <w:vMerge w:val="restart"/>
            <w:shd w:val="clear" w:color="auto" w:fill="auto"/>
            <w:vAlign w:val="center"/>
            <w:hideMark/>
          </w:tcPr>
          <w:p w14:paraId="1BA72A4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履职效能</w:t>
            </w:r>
          </w:p>
        </w:tc>
        <w:tc>
          <w:tcPr>
            <w:tcW w:w="0" w:type="auto"/>
            <w:vMerge/>
            <w:vAlign w:val="center"/>
            <w:hideMark/>
          </w:tcPr>
          <w:p w14:paraId="770E6A2A"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F0BD52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动物疫病抗体血清学检测数量</w:t>
            </w:r>
          </w:p>
        </w:tc>
        <w:tc>
          <w:tcPr>
            <w:tcW w:w="0" w:type="auto"/>
            <w:shd w:val="clear" w:color="auto" w:fill="auto"/>
            <w:vAlign w:val="center"/>
            <w:hideMark/>
          </w:tcPr>
          <w:p w14:paraId="03FE0C5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&gt;=13900份</w:t>
            </w:r>
          </w:p>
        </w:tc>
        <w:tc>
          <w:tcPr>
            <w:tcW w:w="1730" w:type="dxa"/>
            <w:shd w:val="clear" w:color="auto" w:fill="auto"/>
            <w:vAlign w:val="center"/>
            <w:hideMark/>
          </w:tcPr>
          <w:p w14:paraId="442D571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1A72677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31F7375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15158份</w:t>
            </w:r>
          </w:p>
        </w:tc>
        <w:tc>
          <w:tcPr>
            <w:tcW w:w="0" w:type="auto"/>
            <w:shd w:val="clear" w:color="auto" w:fill="auto"/>
            <w:vAlign w:val="center"/>
            <w:hideMark/>
          </w:tcPr>
          <w:p w14:paraId="7412BD8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48AF8201" w14:textId="77777777" w:rsidTr="008D0B29">
        <w:trPr>
          <w:trHeight w:val="739"/>
        </w:trPr>
        <w:tc>
          <w:tcPr>
            <w:tcW w:w="0" w:type="auto"/>
            <w:vMerge/>
            <w:vAlign w:val="center"/>
            <w:hideMark/>
          </w:tcPr>
          <w:p w14:paraId="7D2DC874"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606FFAAE"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42F0DE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畜产品质</w:t>
            </w:r>
            <w:proofErr w:type="gramStart"/>
            <w:r w:rsidRPr="004A43D1">
              <w:rPr>
                <w:rFonts w:ascii="宋体" w:hAnsi="宋体" w:cs="宋体" w:hint="eastAsia"/>
                <w:kern w:val="0"/>
                <w:sz w:val="20"/>
                <w:szCs w:val="20"/>
              </w:rPr>
              <w:t>量安全</w:t>
            </w:r>
            <w:proofErr w:type="gramEnd"/>
            <w:r w:rsidRPr="004A43D1">
              <w:rPr>
                <w:rFonts w:ascii="宋体" w:hAnsi="宋体" w:cs="宋体" w:hint="eastAsia"/>
                <w:kern w:val="0"/>
                <w:sz w:val="20"/>
                <w:szCs w:val="20"/>
              </w:rPr>
              <w:t>检测数量</w:t>
            </w:r>
          </w:p>
        </w:tc>
        <w:tc>
          <w:tcPr>
            <w:tcW w:w="0" w:type="auto"/>
            <w:shd w:val="clear" w:color="auto" w:fill="auto"/>
            <w:vAlign w:val="center"/>
            <w:hideMark/>
          </w:tcPr>
          <w:p w14:paraId="2DA0F09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&gt;=1960份</w:t>
            </w:r>
          </w:p>
        </w:tc>
        <w:tc>
          <w:tcPr>
            <w:tcW w:w="1730" w:type="dxa"/>
            <w:shd w:val="clear" w:color="auto" w:fill="auto"/>
            <w:vAlign w:val="center"/>
            <w:hideMark/>
          </w:tcPr>
          <w:p w14:paraId="123988B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443EF4D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3E4337C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1960份</w:t>
            </w:r>
          </w:p>
        </w:tc>
        <w:tc>
          <w:tcPr>
            <w:tcW w:w="0" w:type="auto"/>
            <w:shd w:val="clear" w:color="auto" w:fill="auto"/>
            <w:vAlign w:val="center"/>
            <w:hideMark/>
          </w:tcPr>
          <w:p w14:paraId="33BF305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1241564B" w14:textId="77777777" w:rsidTr="008D0B29">
        <w:trPr>
          <w:trHeight w:val="739"/>
        </w:trPr>
        <w:tc>
          <w:tcPr>
            <w:tcW w:w="0" w:type="auto"/>
            <w:vMerge/>
            <w:vAlign w:val="center"/>
            <w:hideMark/>
          </w:tcPr>
          <w:p w14:paraId="101B43DF"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01077DE2"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1774FF9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开展村级防疫员培训课时</w:t>
            </w:r>
          </w:p>
        </w:tc>
        <w:tc>
          <w:tcPr>
            <w:tcW w:w="0" w:type="auto"/>
            <w:shd w:val="clear" w:color="auto" w:fill="auto"/>
            <w:vAlign w:val="center"/>
            <w:hideMark/>
          </w:tcPr>
          <w:p w14:paraId="7E7E68C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&gt;=16学时</w:t>
            </w:r>
          </w:p>
        </w:tc>
        <w:tc>
          <w:tcPr>
            <w:tcW w:w="1730" w:type="dxa"/>
            <w:shd w:val="clear" w:color="auto" w:fill="auto"/>
            <w:vAlign w:val="center"/>
            <w:hideMark/>
          </w:tcPr>
          <w:p w14:paraId="5286514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05E7FA4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2F78B96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16学时</w:t>
            </w:r>
          </w:p>
        </w:tc>
        <w:tc>
          <w:tcPr>
            <w:tcW w:w="0" w:type="auto"/>
            <w:shd w:val="clear" w:color="auto" w:fill="auto"/>
            <w:vAlign w:val="center"/>
            <w:hideMark/>
          </w:tcPr>
          <w:p w14:paraId="456D6E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556C9AF3" w14:textId="77777777" w:rsidTr="008D0B29">
        <w:trPr>
          <w:trHeight w:val="739"/>
        </w:trPr>
        <w:tc>
          <w:tcPr>
            <w:tcW w:w="0" w:type="auto"/>
            <w:vMerge/>
            <w:vAlign w:val="center"/>
            <w:hideMark/>
          </w:tcPr>
          <w:p w14:paraId="6F983337" w14:textId="77777777" w:rsidR="004A43D1" w:rsidRPr="004A43D1" w:rsidRDefault="004A43D1" w:rsidP="004A43D1">
            <w:pPr>
              <w:widowControl/>
              <w:jc w:val="left"/>
              <w:rPr>
                <w:rFonts w:ascii="宋体" w:hAnsi="宋体" w:cs="宋体" w:hint="eastAsia"/>
                <w:kern w:val="0"/>
                <w:sz w:val="20"/>
                <w:szCs w:val="20"/>
              </w:rPr>
            </w:pPr>
          </w:p>
        </w:tc>
        <w:tc>
          <w:tcPr>
            <w:tcW w:w="0" w:type="auto"/>
            <w:vMerge w:val="restart"/>
            <w:shd w:val="clear" w:color="auto" w:fill="auto"/>
            <w:vAlign w:val="center"/>
            <w:hideMark/>
          </w:tcPr>
          <w:p w14:paraId="3CF1B91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质量指标</w:t>
            </w:r>
          </w:p>
        </w:tc>
        <w:tc>
          <w:tcPr>
            <w:tcW w:w="0" w:type="auto"/>
            <w:shd w:val="clear" w:color="auto" w:fill="auto"/>
            <w:vAlign w:val="center"/>
            <w:hideMark/>
          </w:tcPr>
          <w:p w14:paraId="2057A2B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重大动物疫病抗体合格率</w:t>
            </w:r>
          </w:p>
        </w:tc>
        <w:tc>
          <w:tcPr>
            <w:tcW w:w="0" w:type="auto"/>
            <w:shd w:val="clear" w:color="auto" w:fill="auto"/>
            <w:vAlign w:val="center"/>
            <w:hideMark/>
          </w:tcPr>
          <w:p w14:paraId="5D0A391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&gt;=70%</w:t>
            </w:r>
          </w:p>
        </w:tc>
        <w:tc>
          <w:tcPr>
            <w:tcW w:w="1730" w:type="dxa"/>
            <w:shd w:val="clear" w:color="auto" w:fill="auto"/>
            <w:vAlign w:val="center"/>
            <w:hideMark/>
          </w:tcPr>
          <w:p w14:paraId="6C3E30A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28DD611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14:paraId="4FE1A05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70%</w:t>
            </w:r>
          </w:p>
        </w:tc>
        <w:tc>
          <w:tcPr>
            <w:tcW w:w="0" w:type="auto"/>
            <w:shd w:val="clear" w:color="auto" w:fill="auto"/>
            <w:vAlign w:val="center"/>
            <w:hideMark/>
          </w:tcPr>
          <w:p w14:paraId="1DD026C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r>
      <w:tr w:rsidR="004A43D1" w:rsidRPr="004A43D1" w14:paraId="226C8552" w14:textId="77777777" w:rsidTr="008D0B29">
        <w:trPr>
          <w:trHeight w:val="739"/>
        </w:trPr>
        <w:tc>
          <w:tcPr>
            <w:tcW w:w="0" w:type="auto"/>
            <w:vMerge/>
            <w:vAlign w:val="center"/>
            <w:hideMark/>
          </w:tcPr>
          <w:p w14:paraId="42814361"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7402B7AD"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274D671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重大动物免疫密度及品种改良合格率</w:t>
            </w:r>
          </w:p>
        </w:tc>
        <w:tc>
          <w:tcPr>
            <w:tcW w:w="0" w:type="auto"/>
            <w:shd w:val="clear" w:color="auto" w:fill="auto"/>
            <w:vAlign w:val="center"/>
            <w:hideMark/>
          </w:tcPr>
          <w:p w14:paraId="5F782E3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&gt;=90%</w:t>
            </w:r>
          </w:p>
        </w:tc>
        <w:tc>
          <w:tcPr>
            <w:tcW w:w="1730" w:type="dxa"/>
            <w:shd w:val="clear" w:color="auto" w:fill="auto"/>
            <w:vAlign w:val="center"/>
            <w:hideMark/>
          </w:tcPr>
          <w:p w14:paraId="2092373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245E2D0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14:paraId="4BF12CE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90%</w:t>
            </w:r>
          </w:p>
        </w:tc>
        <w:tc>
          <w:tcPr>
            <w:tcW w:w="0" w:type="auto"/>
            <w:shd w:val="clear" w:color="auto" w:fill="auto"/>
            <w:vAlign w:val="center"/>
            <w:hideMark/>
          </w:tcPr>
          <w:p w14:paraId="7E551DF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r>
      <w:tr w:rsidR="004A43D1" w:rsidRPr="004A43D1" w14:paraId="58CA84D3" w14:textId="77777777" w:rsidTr="008D0B29">
        <w:trPr>
          <w:trHeight w:val="739"/>
        </w:trPr>
        <w:tc>
          <w:tcPr>
            <w:tcW w:w="0" w:type="auto"/>
            <w:vMerge/>
            <w:vAlign w:val="center"/>
            <w:hideMark/>
          </w:tcPr>
          <w:p w14:paraId="384371EE"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0E769AD2"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71E183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牛改良数量</w:t>
            </w:r>
          </w:p>
        </w:tc>
        <w:tc>
          <w:tcPr>
            <w:tcW w:w="0" w:type="auto"/>
            <w:shd w:val="clear" w:color="auto" w:fill="auto"/>
            <w:vAlign w:val="center"/>
            <w:hideMark/>
          </w:tcPr>
          <w:p w14:paraId="5894037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&gt;=13000</w:t>
            </w:r>
          </w:p>
        </w:tc>
        <w:tc>
          <w:tcPr>
            <w:tcW w:w="1730" w:type="dxa"/>
            <w:shd w:val="clear" w:color="auto" w:fill="auto"/>
            <w:vAlign w:val="center"/>
            <w:hideMark/>
          </w:tcPr>
          <w:p w14:paraId="415503D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7581C16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0DE6366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16100只</w:t>
            </w:r>
          </w:p>
        </w:tc>
        <w:tc>
          <w:tcPr>
            <w:tcW w:w="0" w:type="auto"/>
            <w:shd w:val="clear" w:color="auto" w:fill="auto"/>
            <w:vAlign w:val="center"/>
            <w:hideMark/>
          </w:tcPr>
          <w:p w14:paraId="53C21C7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71740572" w14:textId="77777777" w:rsidTr="008D0B29">
        <w:trPr>
          <w:trHeight w:val="739"/>
        </w:trPr>
        <w:tc>
          <w:tcPr>
            <w:tcW w:w="0" w:type="auto"/>
            <w:shd w:val="clear" w:color="auto" w:fill="auto"/>
            <w:vAlign w:val="center"/>
            <w:hideMark/>
          </w:tcPr>
          <w:p w14:paraId="6C56881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社会效益</w:t>
            </w:r>
          </w:p>
        </w:tc>
        <w:tc>
          <w:tcPr>
            <w:tcW w:w="0" w:type="auto"/>
            <w:shd w:val="clear" w:color="auto" w:fill="auto"/>
            <w:vAlign w:val="center"/>
            <w:hideMark/>
          </w:tcPr>
          <w:p w14:paraId="4EAEBFD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2102F9B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0A32D46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730" w:type="dxa"/>
            <w:shd w:val="clear" w:color="auto" w:fill="auto"/>
            <w:vAlign w:val="center"/>
            <w:hideMark/>
          </w:tcPr>
          <w:p w14:paraId="5B0BFF2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888" w:type="dxa"/>
            <w:shd w:val="clear" w:color="auto" w:fill="auto"/>
            <w:vAlign w:val="center"/>
            <w:hideMark/>
          </w:tcPr>
          <w:p w14:paraId="7647BBA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8F5E82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4CD70F5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75937957" w14:textId="77777777" w:rsidTr="008D0B29">
        <w:trPr>
          <w:trHeight w:val="739"/>
        </w:trPr>
        <w:tc>
          <w:tcPr>
            <w:tcW w:w="0" w:type="auto"/>
            <w:shd w:val="clear" w:color="auto" w:fill="auto"/>
            <w:vAlign w:val="center"/>
            <w:hideMark/>
          </w:tcPr>
          <w:p w14:paraId="0B01D0E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lastRenderedPageBreak/>
              <w:t>可持续发展能力</w:t>
            </w:r>
          </w:p>
        </w:tc>
        <w:tc>
          <w:tcPr>
            <w:tcW w:w="0" w:type="auto"/>
            <w:shd w:val="clear" w:color="auto" w:fill="auto"/>
            <w:vAlign w:val="center"/>
            <w:hideMark/>
          </w:tcPr>
          <w:p w14:paraId="5FB772A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1BB6308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76FBBC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730" w:type="dxa"/>
            <w:shd w:val="clear" w:color="auto" w:fill="auto"/>
            <w:vAlign w:val="center"/>
            <w:hideMark/>
          </w:tcPr>
          <w:p w14:paraId="54837EE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888" w:type="dxa"/>
            <w:shd w:val="clear" w:color="auto" w:fill="auto"/>
            <w:vAlign w:val="center"/>
            <w:hideMark/>
          </w:tcPr>
          <w:p w14:paraId="53A789C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5D5D83C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6795B6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6A85982F" w14:textId="77777777" w:rsidTr="008D0B29">
        <w:trPr>
          <w:trHeight w:val="739"/>
        </w:trPr>
        <w:tc>
          <w:tcPr>
            <w:tcW w:w="0" w:type="auto"/>
            <w:shd w:val="clear" w:color="auto" w:fill="auto"/>
            <w:vAlign w:val="center"/>
            <w:hideMark/>
          </w:tcPr>
          <w:p w14:paraId="35A303C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服务对象满意度</w:t>
            </w:r>
          </w:p>
        </w:tc>
        <w:tc>
          <w:tcPr>
            <w:tcW w:w="0" w:type="auto"/>
            <w:shd w:val="clear" w:color="auto" w:fill="auto"/>
            <w:vAlign w:val="center"/>
            <w:hideMark/>
          </w:tcPr>
          <w:p w14:paraId="49D3D46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5E889D0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9FE04E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730" w:type="dxa"/>
            <w:shd w:val="clear" w:color="auto" w:fill="auto"/>
            <w:vAlign w:val="center"/>
            <w:hideMark/>
          </w:tcPr>
          <w:p w14:paraId="610F754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888" w:type="dxa"/>
            <w:shd w:val="clear" w:color="auto" w:fill="auto"/>
            <w:vAlign w:val="center"/>
            <w:hideMark/>
          </w:tcPr>
          <w:p w14:paraId="2911F5D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110E79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70904A7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bl>
    <w:p w14:paraId="222C4514"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63"/>
        <w:gridCol w:w="208"/>
        <w:gridCol w:w="2257"/>
        <w:gridCol w:w="751"/>
        <w:gridCol w:w="816"/>
        <w:gridCol w:w="716"/>
        <w:gridCol w:w="28"/>
        <w:gridCol w:w="489"/>
        <w:gridCol w:w="129"/>
        <w:gridCol w:w="399"/>
        <w:gridCol w:w="518"/>
        <w:gridCol w:w="716"/>
      </w:tblGrid>
      <w:tr w:rsidR="004A43D1" w:rsidRPr="004A43D1" w14:paraId="43D3B7FF" w14:textId="77777777" w:rsidTr="004A43D1">
        <w:trPr>
          <w:trHeight w:val="405"/>
        </w:trPr>
        <w:tc>
          <w:tcPr>
            <w:tcW w:w="5000" w:type="pct"/>
            <w:gridSpan w:val="14"/>
            <w:shd w:val="clear" w:color="auto" w:fill="auto"/>
            <w:vAlign w:val="center"/>
            <w:hideMark/>
          </w:tcPr>
          <w:p w14:paraId="1762C95D"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28FCFD85" w14:textId="77777777" w:rsidTr="004A43D1">
        <w:trPr>
          <w:trHeight w:val="270"/>
        </w:trPr>
        <w:tc>
          <w:tcPr>
            <w:tcW w:w="5000" w:type="pct"/>
            <w:gridSpan w:val="14"/>
            <w:shd w:val="clear" w:color="auto" w:fill="auto"/>
            <w:vAlign w:val="center"/>
            <w:hideMark/>
          </w:tcPr>
          <w:p w14:paraId="2C4688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5C4CD162" w14:textId="77777777" w:rsidTr="004A43D1">
        <w:trPr>
          <w:trHeight w:val="270"/>
        </w:trPr>
        <w:tc>
          <w:tcPr>
            <w:tcW w:w="488" w:type="pct"/>
            <w:gridSpan w:val="2"/>
            <w:shd w:val="clear" w:color="auto" w:fill="auto"/>
            <w:vAlign w:val="center"/>
            <w:hideMark/>
          </w:tcPr>
          <w:p w14:paraId="0C96A77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0AA44D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2023年中央农业防灾减灾动物防疫等补助经费</w:t>
            </w:r>
          </w:p>
        </w:tc>
      </w:tr>
      <w:tr w:rsidR="004A43D1" w:rsidRPr="004A43D1" w14:paraId="0C11EA9C" w14:textId="77777777" w:rsidTr="008D0B29">
        <w:trPr>
          <w:trHeight w:val="270"/>
        </w:trPr>
        <w:tc>
          <w:tcPr>
            <w:tcW w:w="488" w:type="pct"/>
            <w:gridSpan w:val="2"/>
            <w:shd w:val="clear" w:color="auto" w:fill="auto"/>
            <w:vAlign w:val="center"/>
            <w:hideMark/>
          </w:tcPr>
          <w:p w14:paraId="0A0987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756" w:type="pct"/>
            <w:gridSpan w:val="5"/>
            <w:shd w:val="clear" w:color="auto" w:fill="auto"/>
            <w:vAlign w:val="center"/>
            <w:hideMark/>
          </w:tcPr>
          <w:p w14:paraId="2A9581C1" w14:textId="509E00CE"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c>
          <w:tcPr>
            <w:tcW w:w="436" w:type="pct"/>
            <w:gridSpan w:val="2"/>
            <w:shd w:val="clear" w:color="auto" w:fill="auto"/>
            <w:vAlign w:val="center"/>
            <w:hideMark/>
          </w:tcPr>
          <w:p w14:paraId="449FA01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320" w:type="pct"/>
            <w:gridSpan w:val="5"/>
            <w:shd w:val="clear" w:color="auto" w:fill="auto"/>
            <w:vAlign w:val="center"/>
            <w:hideMark/>
          </w:tcPr>
          <w:p w14:paraId="3ACE013A" w14:textId="68724183"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r>
      <w:tr w:rsidR="004A43D1" w:rsidRPr="004A43D1" w14:paraId="063AAA90" w14:textId="77777777" w:rsidTr="008D0B29">
        <w:trPr>
          <w:trHeight w:val="480"/>
        </w:trPr>
        <w:tc>
          <w:tcPr>
            <w:tcW w:w="488" w:type="pct"/>
            <w:gridSpan w:val="2"/>
            <w:vMerge w:val="restart"/>
            <w:shd w:val="clear" w:color="auto" w:fill="auto"/>
            <w:vAlign w:val="center"/>
            <w:hideMark/>
          </w:tcPr>
          <w:p w14:paraId="266222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512" w:type="pct"/>
            <w:gridSpan w:val="2"/>
            <w:shd w:val="clear" w:color="auto" w:fill="auto"/>
            <w:vAlign w:val="center"/>
            <w:hideMark/>
          </w:tcPr>
          <w:p w14:paraId="1DD88BE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324" w:type="pct"/>
            <w:shd w:val="clear" w:color="auto" w:fill="auto"/>
            <w:vAlign w:val="center"/>
            <w:hideMark/>
          </w:tcPr>
          <w:p w14:paraId="177B12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920" w:type="pct"/>
            <w:gridSpan w:val="2"/>
            <w:shd w:val="clear" w:color="auto" w:fill="auto"/>
            <w:vAlign w:val="center"/>
            <w:hideMark/>
          </w:tcPr>
          <w:p w14:paraId="677FAC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436" w:type="pct"/>
            <w:gridSpan w:val="2"/>
            <w:shd w:val="clear" w:color="auto" w:fill="auto"/>
            <w:vAlign w:val="center"/>
            <w:hideMark/>
          </w:tcPr>
          <w:p w14:paraId="27FE2C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63" w:type="pct"/>
            <w:gridSpan w:val="2"/>
            <w:shd w:val="clear" w:color="auto" w:fill="auto"/>
            <w:vAlign w:val="center"/>
            <w:hideMark/>
          </w:tcPr>
          <w:p w14:paraId="5CF803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537" w:type="pct"/>
            <w:gridSpan w:val="2"/>
            <w:shd w:val="clear" w:color="auto" w:fill="auto"/>
            <w:vAlign w:val="center"/>
            <w:hideMark/>
          </w:tcPr>
          <w:p w14:paraId="31AD6BC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14:paraId="650B86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5BD5186F" w14:textId="77777777" w:rsidTr="008D0B29">
        <w:trPr>
          <w:trHeight w:val="439"/>
        </w:trPr>
        <w:tc>
          <w:tcPr>
            <w:tcW w:w="488" w:type="pct"/>
            <w:gridSpan w:val="2"/>
            <w:vMerge/>
            <w:vAlign w:val="center"/>
            <w:hideMark/>
          </w:tcPr>
          <w:p w14:paraId="13AE18A1" w14:textId="77777777" w:rsidR="004A43D1" w:rsidRPr="004A43D1" w:rsidRDefault="004A43D1" w:rsidP="004A43D1">
            <w:pPr>
              <w:widowControl/>
              <w:jc w:val="left"/>
              <w:rPr>
                <w:rFonts w:ascii="宋体" w:hAnsi="宋体" w:cs="宋体" w:hint="eastAsia"/>
                <w:color w:val="000000"/>
                <w:kern w:val="0"/>
                <w:sz w:val="20"/>
                <w:szCs w:val="20"/>
              </w:rPr>
            </w:pPr>
          </w:p>
        </w:tc>
        <w:tc>
          <w:tcPr>
            <w:tcW w:w="512" w:type="pct"/>
            <w:gridSpan w:val="2"/>
            <w:shd w:val="clear" w:color="auto" w:fill="auto"/>
            <w:vAlign w:val="center"/>
            <w:hideMark/>
          </w:tcPr>
          <w:p w14:paraId="18F382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324" w:type="pct"/>
            <w:shd w:val="clear" w:color="auto" w:fill="auto"/>
            <w:vAlign w:val="center"/>
            <w:hideMark/>
          </w:tcPr>
          <w:p w14:paraId="50E044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920" w:type="pct"/>
            <w:gridSpan w:val="2"/>
            <w:shd w:val="clear" w:color="auto" w:fill="auto"/>
            <w:vAlign w:val="center"/>
            <w:hideMark/>
          </w:tcPr>
          <w:p w14:paraId="46BD44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436" w:type="pct"/>
            <w:gridSpan w:val="2"/>
            <w:shd w:val="clear" w:color="auto" w:fill="auto"/>
            <w:vAlign w:val="center"/>
            <w:hideMark/>
          </w:tcPr>
          <w:p w14:paraId="660125A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363" w:type="pct"/>
            <w:gridSpan w:val="2"/>
            <w:shd w:val="clear" w:color="auto" w:fill="auto"/>
            <w:vAlign w:val="center"/>
            <w:hideMark/>
          </w:tcPr>
          <w:p w14:paraId="550F1C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37" w:type="pct"/>
            <w:gridSpan w:val="2"/>
            <w:shd w:val="clear" w:color="auto" w:fill="auto"/>
            <w:vAlign w:val="center"/>
            <w:hideMark/>
          </w:tcPr>
          <w:p w14:paraId="3FC4BB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14:paraId="795C0F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7785F205" w14:textId="77777777" w:rsidTr="008D0B29">
        <w:trPr>
          <w:trHeight w:val="439"/>
        </w:trPr>
        <w:tc>
          <w:tcPr>
            <w:tcW w:w="488" w:type="pct"/>
            <w:gridSpan w:val="2"/>
            <w:vMerge/>
            <w:vAlign w:val="center"/>
            <w:hideMark/>
          </w:tcPr>
          <w:p w14:paraId="19173284" w14:textId="77777777" w:rsidR="004A43D1" w:rsidRPr="004A43D1" w:rsidRDefault="004A43D1" w:rsidP="004A43D1">
            <w:pPr>
              <w:widowControl/>
              <w:jc w:val="left"/>
              <w:rPr>
                <w:rFonts w:ascii="宋体" w:hAnsi="宋体" w:cs="宋体" w:hint="eastAsia"/>
                <w:color w:val="000000"/>
                <w:kern w:val="0"/>
                <w:sz w:val="20"/>
                <w:szCs w:val="20"/>
              </w:rPr>
            </w:pPr>
          </w:p>
        </w:tc>
        <w:tc>
          <w:tcPr>
            <w:tcW w:w="512" w:type="pct"/>
            <w:gridSpan w:val="2"/>
            <w:shd w:val="clear" w:color="auto" w:fill="auto"/>
            <w:vAlign w:val="center"/>
            <w:hideMark/>
          </w:tcPr>
          <w:p w14:paraId="29F9C3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324" w:type="pct"/>
            <w:shd w:val="clear" w:color="auto" w:fill="auto"/>
            <w:vAlign w:val="center"/>
            <w:hideMark/>
          </w:tcPr>
          <w:p w14:paraId="6DD86A4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920" w:type="pct"/>
            <w:gridSpan w:val="2"/>
            <w:shd w:val="clear" w:color="auto" w:fill="auto"/>
            <w:vAlign w:val="center"/>
            <w:hideMark/>
          </w:tcPr>
          <w:p w14:paraId="22712BF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436" w:type="pct"/>
            <w:gridSpan w:val="2"/>
            <w:shd w:val="clear" w:color="auto" w:fill="auto"/>
            <w:vAlign w:val="center"/>
            <w:hideMark/>
          </w:tcPr>
          <w:p w14:paraId="6AB0490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363" w:type="pct"/>
            <w:gridSpan w:val="2"/>
            <w:shd w:val="clear" w:color="auto" w:fill="auto"/>
            <w:vAlign w:val="center"/>
            <w:hideMark/>
          </w:tcPr>
          <w:p w14:paraId="07EE17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7" w:type="pct"/>
            <w:gridSpan w:val="2"/>
            <w:shd w:val="clear" w:color="auto" w:fill="auto"/>
            <w:vAlign w:val="center"/>
            <w:hideMark/>
          </w:tcPr>
          <w:p w14:paraId="540F90B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4302EF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52306D2C" w14:textId="77777777" w:rsidTr="008D0B29">
        <w:trPr>
          <w:trHeight w:val="439"/>
        </w:trPr>
        <w:tc>
          <w:tcPr>
            <w:tcW w:w="488" w:type="pct"/>
            <w:gridSpan w:val="2"/>
            <w:vMerge/>
            <w:vAlign w:val="center"/>
            <w:hideMark/>
          </w:tcPr>
          <w:p w14:paraId="6C0D2D8C" w14:textId="77777777" w:rsidR="004A43D1" w:rsidRPr="004A43D1" w:rsidRDefault="004A43D1" w:rsidP="004A43D1">
            <w:pPr>
              <w:widowControl/>
              <w:jc w:val="left"/>
              <w:rPr>
                <w:rFonts w:ascii="宋体" w:hAnsi="宋体" w:cs="宋体" w:hint="eastAsia"/>
                <w:color w:val="000000"/>
                <w:kern w:val="0"/>
                <w:sz w:val="20"/>
                <w:szCs w:val="20"/>
              </w:rPr>
            </w:pPr>
          </w:p>
        </w:tc>
        <w:tc>
          <w:tcPr>
            <w:tcW w:w="512" w:type="pct"/>
            <w:gridSpan w:val="2"/>
            <w:shd w:val="clear" w:color="auto" w:fill="auto"/>
            <w:vAlign w:val="center"/>
            <w:hideMark/>
          </w:tcPr>
          <w:p w14:paraId="50993B42"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4" w:type="pct"/>
            <w:shd w:val="clear" w:color="auto" w:fill="auto"/>
            <w:vAlign w:val="center"/>
            <w:hideMark/>
          </w:tcPr>
          <w:p w14:paraId="2183464B"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20" w:type="pct"/>
            <w:gridSpan w:val="2"/>
            <w:shd w:val="clear" w:color="auto" w:fill="auto"/>
            <w:vAlign w:val="center"/>
            <w:hideMark/>
          </w:tcPr>
          <w:p w14:paraId="442C73A0"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6" w:type="pct"/>
            <w:gridSpan w:val="2"/>
            <w:shd w:val="clear" w:color="auto" w:fill="auto"/>
            <w:vAlign w:val="center"/>
            <w:hideMark/>
          </w:tcPr>
          <w:p w14:paraId="785CACCB"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63" w:type="pct"/>
            <w:gridSpan w:val="2"/>
            <w:shd w:val="clear" w:color="auto" w:fill="auto"/>
            <w:vAlign w:val="center"/>
            <w:hideMark/>
          </w:tcPr>
          <w:p w14:paraId="165DE8A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7" w:type="pct"/>
            <w:gridSpan w:val="2"/>
            <w:shd w:val="clear" w:color="auto" w:fill="auto"/>
            <w:vAlign w:val="center"/>
            <w:hideMark/>
          </w:tcPr>
          <w:p w14:paraId="2BB205C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6794CA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324545CC" w14:textId="77777777" w:rsidTr="008D0B29">
        <w:trPr>
          <w:trHeight w:val="270"/>
        </w:trPr>
        <w:tc>
          <w:tcPr>
            <w:tcW w:w="244" w:type="pct"/>
            <w:vMerge w:val="restart"/>
            <w:shd w:val="clear" w:color="auto" w:fill="auto"/>
            <w:vAlign w:val="center"/>
            <w:hideMark/>
          </w:tcPr>
          <w:p w14:paraId="26D9036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3000" w:type="pct"/>
            <w:gridSpan w:val="6"/>
            <w:shd w:val="clear" w:color="auto" w:fill="auto"/>
            <w:vAlign w:val="center"/>
            <w:hideMark/>
          </w:tcPr>
          <w:p w14:paraId="6E647F2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1756" w:type="pct"/>
            <w:gridSpan w:val="7"/>
            <w:shd w:val="clear" w:color="auto" w:fill="auto"/>
            <w:vAlign w:val="center"/>
            <w:hideMark/>
          </w:tcPr>
          <w:p w14:paraId="206DE05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EC6FD11" w14:textId="77777777" w:rsidTr="008D0B29">
        <w:trPr>
          <w:trHeight w:val="540"/>
        </w:trPr>
        <w:tc>
          <w:tcPr>
            <w:tcW w:w="244" w:type="pct"/>
            <w:vMerge/>
            <w:vAlign w:val="center"/>
            <w:hideMark/>
          </w:tcPr>
          <w:p w14:paraId="2693802C" w14:textId="77777777" w:rsidR="004A43D1" w:rsidRPr="004A43D1" w:rsidRDefault="004A43D1" w:rsidP="004A43D1">
            <w:pPr>
              <w:widowControl/>
              <w:jc w:val="left"/>
              <w:rPr>
                <w:rFonts w:ascii="宋体" w:hAnsi="宋体" w:cs="宋体" w:hint="eastAsia"/>
                <w:color w:val="000000"/>
                <w:kern w:val="0"/>
                <w:sz w:val="20"/>
                <w:szCs w:val="20"/>
              </w:rPr>
            </w:pPr>
          </w:p>
        </w:tc>
        <w:tc>
          <w:tcPr>
            <w:tcW w:w="3000" w:type="pct"/>
            <w:gridSpan w:val="6"/>
            <w:shd w:val="clear" w:color="auto" w:fill="auto"/>
            <w:hideMark/>
          </w:tcPr>
          <w:p w14:paraId="03A8E26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c>
          <w:tcPr>
            <w:tcW w:w="1756" w:type="pct"/>
            <w:gridSpan w:val="7"/>
            <w:shd w:val="clear" w:color="auto" w:fill="auto"/>
            <w:hideMark/>
          </w:tcPr>
          <w:p w14:paraId="0101D7F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截至项目自评，本项目已完成如下工作：购买实验室试剂盒及耗材2批，购买防护应急物资1批，购买物资合格率均达到90%以上。木垒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r>
      <w:tr w:rsidR="004A43D1" w:rsidRPr="004A43D1" w14:paraId="3AC3B84E" w14:textId="77777777" w:rsidTr="008D0B29">
        <w:trPr>
          <w:trHeight w:val="312"/>
        </w:trPr>
        <w:tc>
          <w:tcPr>
            <w:tcW w:w="244" w:type="pct"/>
            <w:vMerge w:val="restart"/>
            <w:shd w:val="clear" w:color="auto" w:fill="auto"/>
            <w:vAlign w:val="center"/>
            <w:hideMark/>
          </w:tcPr>
          <w:p w14:paraId="72E742F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D005E6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390" w:type="pct"/>
            <w:vMerge w:val="restart"/>
            <w:shd w:val="clear" w:color="auto" w:fill="auto"/>
            <w:vAlign w:val="center"/>
            <w:hideMark/>
          </w:tcPr>
          <w:p w14:paraId="0232BEF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887" w:type="pct"/>
            <w:gridSpan w:val="3"/>
            <w:vMerge w:val="restart"/>
            <w:shd w:val="clear" w:color="auto" w:fill="auto"/>
            <w:vAlign w:val="center"/>
            <w:hideMark/>
          </w:tcPr>
          <w:p w14:paraId="6FD57F0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C77BD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48A866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7F764A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09" w:type="pct"/>
            <w:gridSpan w:val="2"/>
            <w:vMerge w:val="restart"/>
            <w:shd w:val="clear" w:color="auto" w:fill="auto"/>
            <w:vAlign w:val="center"/>
            <w:hideMark/>
          </w:tcPr>
          <w:p w14:paraId="78175D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3378C25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61FA2E58" w14:textId="77777777" w:rsidTr="008D0B29">
        <w:trPr>
          <w:trHeight w:val="312"/>
        </w:trPr>
        <w:tc>
          <w:tcPr>
            <w:tcW w:w="244" w:type="pct"/>
            <w:vMerge/>
            <w:vAlign w:val="center"/>
            <w:hideMark/>
          </w:tcPr>
          <w:p w14:paraId="01824D2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ED56E5B"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vMerge/>
            <w:vAlign w:val="center"/>
            <w:hideMark/>
          </w:tcPr>
          <w:p w14:paraId="5CF79FEE" w14:textId="77777777" w:rsidR="004A43D1" w:rsidRPr="004A43D1" w:rsidRDefault="004A43D1" w:rsidP="004A43D1">
            <w:pPr>
              <w:widowControl/>
              <w:jc w:val="left"/>
              <w:rPr>
                <w:rFonts w:ascii="宋体" w:hAnsi="宋体" w:cs="宋体" w:hint="eastAsia"/>
                <w:color w:val="000000"/>
                <w:kern w:val="0"/>
                <w:sz w:val="20"/>
                <w:szCs w:val="20"/>
              </w:rPr>
            </w:pPr>
          </w:p>
        </w:tc>
        <w:tc>
          <w:tcPr>
            <w:tcW w:w="1887" w:type="pct"/>
            <w:gridSpan w:val="3"/>
            <w:vMerge/>
            <w:vAlign w:val="center"/>
            <w:hideMark/>
          </w:tcPr>
          <w:p w14:paraId="22BF510B" w14:textId="77777777" w:rsidR="004A43D1" w:rsidRPr="004A43D1" w:rsidRDefault="004A43D1" w:rsidP="004A43D1">
            <w:pPr>
              <w:widowControl/>
              <w:jc w:val="left"/>
              <w:rPr>
                <w:rFonts w:ascii="宋体" w:hAnsi="宋体" w:cs="宋体" w:hint="eastAsia"/>
                <w:color w:val="000000"/>
                <w:kern w:val="0"/>
                <w:sz w:val="20"/>
                <w:szCs w:val="20"/>
              </w:rPr>
            </w:pPr>
          </w:p>
        </w:tc>
        <w:tc>
          <w:tcPr>
            <w:tcW w:w="479" w:type="pct"/>
            <w:vMerge/>
            <w:vAlign w:val="center"/>
            <w:hideMark/>
          </w:tcPr>
          <w:p w14:paraId="2094D5D6" w14:textId="77777777" w:rsidR="004A43D1" w:rsidRPr="004A43D1" w:rsidRDefault="004A43D1" w:rsidP="004A43D1">
            <w:pPr>
              <w:widowControl/>
              <w:jc w:val="left"/>
              <w:rPr>
                <w:rFonts w:ascii="宋体" w:hAnsi="宋体" w:cs="宋体" w:hint="eastAsia"/>
                <w:color w:val="000000"/>
                <w:kern w:val="0"/>
                <w:sz w:val="20"/>
                <w:szCs w:val="20"/>
              </w:rPr>
            </w:pPr>
          </w:p>
        </w:tc>
        <w:tc>
          <w:tcPr>
            <w:tcW w:w="420" w:type="pct"/>
            <w:vMerge/>
            <w:vAlign w:val="center"/>
            <w:hideMark/>
          </w:tcPr>
          <w:p w14:paraId="08DC271F" w14:textId="77777777" w:rsidR="004A43D1" w:rsidRPr="004A43D1" w:rsidRDefault="004A43D1" w:rsidP="004A43D1">
            <w:pPr>
              <w:widowControl/>
              <w:jc w:val="left"/>
              <w:rPr>
                <w:rFonts w:ascii="宋体" w:hAnsi="宋体" w:cs="宋体" w:hint="eastAsia"/>
                <w:color w:val="000000"/>
                <w:kern w:val="0"/>
                <w:sz w:val="20"/>
                <w:szCs w:val="20"/>
              </w:rPr>
            </w:pPr>
          </w:p>
        </w:tc>
        <w:tc>
          <w:tcPr>
            <w:tcW w:w="303" w:type="pct"/>
            <w:gridSpan w:val="2"/>
            <w:vMerge/>
            <w:vAlign w:val="center"/>
            <w:hideMark/>
          </w:tcPr>
          <w:p w14:paraId="00D58278" w14:textId="77777777" w:rsidR="004A43D1" w:rsidRPr="004A43D1" w:rsidRDefault="004A43D1" w:rsidP="004A43D1">
            <w:pPr>
              <w:widowControl/>
              <w:jc w:val="left"/>
              <w:rPr>
                <w:rFonts w:ascii="宋体" w:hAnsi="宋体" w:cs="宋体" w:hint="eastAsia"/>
                <w:color w:val="000000"/>
                <w:kern w:val="0"/>
                <w:sz w:val="20"/>
                <w:szCs w:val="20"/>
              </w:rPr>
            </w:pPr>
          </w:p>
        </w:tc>
        <w:tc>
          <w:tcPr>
            <w:tcW w:w="309" w:type="pct"/>
            <w:gridSpan w:val="2"/>
            <w:vMerge/>
            <w:vAlign w:val="center"/>
            <w:hideMark/>
          </w:tcPr>
          <w:p w14:paraId="19FADD88" w14:textId="77777777" w:rsidR="004A43D1" w:rsidRPr="004A43D1" w:rsidRDefault="004A43D1" w:rsidP="004A43D1">
            <w:pPr>
              <w:widowControl/>
              <w:jc w:val="left"/>
              <w:rPr>
                <w:rFonts w:ascii="宋体" w:hAnsi="宋体" w:cs="宋体" w:hint="eastAsia"/>
                <w:color w:val="000000"/>
                <w:kern w:val="0"/>
                <w:sz w:val="20"/>
                <w:szCs w:val="20"/>
              </w:rPr>
            </w:pPr>
          </w:p>
        </w:tc>
        <w:tc>
          <w:tcPr>
            <w:tcW w:w="723" w:type="pct"/>
            <w:gridSpan w:val="2"/>
            <w:vMerge/>
            <w:vAlign w:val="center"/>
            <w:hideMark/>
          </w:tcPr>
          <w:p w14:paraId="48117D21"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095C8500" w14:textId="77777777" w:rsidTr="008D0B29">
        <w:trPr>
          <w:trHeight w:val="402"/>
        </w:trPr>
        <w:tc>
          <w:tcPr>
            <w:tcW w:w="244" w:type="pct"/>
            <w:vMerge w:val="restart"/>
            <w:shd w:val="clear" w:color="auto" w:fill="auto"/>
            <w:vAlign w:val="center"/>
            <w:hideMark/>
          </w:tcPr>
          <w:p w14:paraId="55D0D5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w:t>
            </w:r>
            <w:r w:rsidRPr="004A43D1">
              <w:rPr>
                <w:rFonts w:ascii="宋体" w:hAnsi="宋体" w:cs="宋体" w:hint="eastAsia"/>
                <w:color w:val="000000"/>
                <w:kern w:val="0"/>
                <w:sz w:val="20"/>
                <w:szCs w:val="20"/>
              </w:rPr>
              <w:lastRenderedPageBreak/>
              <w:t>效指标完成情况</w:t>
            </w:r>
          </w:p>
        </w:tc>
        <w:tc>
          <w:tcPr>
            <w:tcW w:w="244" w:type="pct"/>
            <w:vMerge w:val="restart"/>
            <w:shd w:val="clear" w:color="auto" w:fill="auto"/>
            <w:vAlign w:val="center"/>
            <w:hideMark/>
          </w:tcPr>
          <w:p w14:paraId="47AB33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产出指</w:t>
            </w:r>
            <w:r w:rsidRPr="004A43D1">
              <w:rPr>
                <w:rFonts w:ascii="宋体" w:hAnsi="宋体" w:cs="宋体" w:hint="eastAsia"/>
                <w:color w:val="000000"/>
                <w:kern w:val="0"/>
                <w:sz w:val="20"/>
                <w:szCs w:val="20"/>
              </w:rPr>
              <w:lastRenderedPageBreak/>
              <w:t>标</w:t>
            </w:r>
          </w:p>
        </w:tc>
        <w:tc>
          <w:tcPr>
            <w:tcW w:w="390" w:type="pct"/>
            <w:shd w:val="clear" w:color="auto" w:fill="auto"/>
            <w:vAlign w:val="center"/>
            <w:hideMark/>
          </w:tcPr>
          <w:p w14:paraId="0DEBFF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数量指标</w:t>
            </w:r>
          </w:p>
        </w:tc>
        <w:tc>
          <w:tcPr>
            <w:tcW w:w="1887" w:type="pct"/>
            <w:gridSpan w:val="3"/>
            <w:shd w:val="clear" w:color="auto" w:fill="auto"/>
            <w:noWrap/>
            <w:vAlign w:val="center"/>
            <w:hideMark/>
          </w:tcPr>
          <w:p w14:paraId="31A81E7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购买实验室试剂盒及耗材</w:t>
            </w:r>
          </w:p>
        </w:tc>
        <w:tc>
          <w:tcPr>
            <w:tcW w:w="479" w:type="pct"/>
            <w:shd w:val="clear" w:color="auto" w:fill="auto"/>
            <w:vAlign w:val="center"/>
            <w:hideMark/>
          </w:tcPr>
          <w:p w14:paraId="19A55D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14:paraId="7802A50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303" w:type="pct"/>
            <w:gridSpan w:val="2"/>
            <w:shd w:val="clear" w:color="auto" w:fill="auto"/>
            <w:vAlign w:val="center"/>
            <w:hideMark/>
          </w:tcPr>
          <w:p w14:paraId="1882610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09" w:type="pct"/>
            <w:gridSpan w:val="2"/>
            <w:shd w:val="clear" w:color="auto" w:fill="auto"/>
            <w:vAlign w:val="center"/>
            <w:hideMark/>
          </w:tcPr>
          <w:p w14:paraId="5CD10E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3" w:type="pct"/>
            <w:gridSpan w:val="2"/>
            <w:shd w:val="clear" w:color="auto" w:fill="auto"/>
            <w:vAlign w:val="center"/>
            <w:hideMark/>
          </w:tcPr>
          <w:p w14:paraId="5B2DDB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1FA10ED" w14:textId="77777777" w:rsidTr="008D0B29">
        <w:trPr>
          <w:trHeight w:val="402"/>
        </w:trPr>
        <w:tc>
          <w:tcPr>
            <w:tcW w:w="244" w:type="pct"/>
            <w:vMerge/>
            <w:vAlign w:val="center"/>
            <w:hideMark/>
          </w:tcPr>
          <w:p w14:paraId="3D67048D"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4266DDD"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1518C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w:t>
            </w:r>
            <w:r w:rsidRPr="004A43D1">
              <w:rPr>
                <w:rFonts w:ascii="宋体" w:hAnsi="宋体" w:cs="宋体" w:hint="eastAsia"/>
                <w:color w:val="000000"/>
                <w:kern w:val="0"/>
                <w:sz w:val="20"/>
                <w:szCs w:val="20"/>
              </w:rPr>
              <w:lastRenderedPageBreak/>
              <w:t>指标</w:t>
            </w:r>
          </w:p>
        </w:tc>
        <w:tc>
          <w:tcPr>
            <w:tcW w:w="1887" w:type="pct"/>
            <w:gridSpan w:val="3"/>
            <w:shd w:val="clear" w:color="auto" w:fill="auto"/>
            <w:noWrap/>
            <w:vAlign w:val="center"/>
            <w:hideMark/>
          </w:tcPr>
          <w:p w14:paraId="7089F22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购买防护应急物资</w:t>
            </w:r>
          </w:p>
        </w:tc>
        <w:tc>
          <w:tcPr>
            <w:tcW w:w="479" w:type="pct"/>
            <w:shd w:val="clear" w:color="auto" w:fill="auto"/>
            <w:vAlign w:val="center"/>
            <w:hideMark/>
          </w:tcPr>
          <w:p w14:paraId="771CE3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14:paraId="2A56F4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303" w:type="pct"/>
            <w:gridSpan w:val="2"/>
            <w:shd w:val="clear" w:color="auto" w:fill="auto"/>
            <w:vAlign w:val="center"/>
            <w:hideMark/>
          </w:tcPr>
          <w:p w14:paraId="64FC586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09" w:type="pct"/>
            <w:gridSpan w:val="2"/>
            <w:shd w:val="clear" w:color="auto" w:fill="auto"/>
            <w:vAlign w:val="center"/>
            <w:hideMark/>
          </w:tcPr>
          <w:p w14:paraId="3FD7BE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3" w:type="pct"/>
            <w:gridSpan w:val="2"/>
            <w:shd w:val="clear" w:color="auto" w:fill="auto"/>
            <w:vAlign w:val="center"/>
            <w:hideMark/>
          </w:tcPr>
          <w:p w14:paraId="52A8D4D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D5F75D5" w14:textId="77777777" w:rsidTr="008D0B29">
        <w:trPr>
          <w:trHeight w:val="402"/>
        </w:trPr>
        <w:tc>
          <w:tcPr>
            <w:tcW w:w="244" w:type="pct"/>
            <w:vMerge/>
            <w:vAlign w:val="center"/>
            <w:hideMark/>
          </w:tcPr>
          <w:p w14:paraId="61681F4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83BB34"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2B1BB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887" w:type="pct"/>
            <w:gridSpan w:val="3"/>
            <w:shd w:val="clear" w:color="auto" w:fill="auto"/>
            <w:noWrap/>
            <w:vAlign w:val="center"/>
            <w:hideMark/>
          </w:tcPr>
          <w:p w14:paraId="377C399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组织村级防疫员开展业务培训次数</w:t>
            </w:r>
          </w:p>
        </w:tc>
        <w:tc>
          <w:tcPr>
            <w:tcW w:w="479" w:type="pct"/>
            <w:shd w:val="clear" w:color="auto" w:fill="auto"/>
            <w:vAlign w:val="center"/>
            <w:hideMark/>
          </w:tcPr>
          <w:p w14:paraId="33BB5B2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&gt;=2次</w:t>
            </w:r>
          </w:p>
        </w:tc>
        <w:tc>
          <w:tcPr>
            <w:tcW w:w="420" w:type="pct"/>
            <w:shd w:val="clear" w:color="auto" w:fill="auto"/>
            <w:vAlign w:val="center"/>
            <w:hideMark/>
          </w:tcPr>
          <w:p w14:paraId="35A5EC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=2次</w:t>
            </w:r>
          </w:p>
        </w:tc>
        <w:tc>
          <w:tcPr>
            <w:tcW w:w="303" w:type="pct"/>
            <w:gridSpan w:val="2"/>
            <w:shd w:val="clear" w:color="auto" w:fill="auto"/>
            <w:vAlign w:val="center"/>
            <w:hideMark/>
          </w:tcPr>
          <w:p w14:paraId="396BB69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09" w:type="pct"/>
            <w:gridSpan w:val="2"/>
            <w:shd w:val="clear" w:color="auto" w:fill="auto"/>
            <w:vAlign w:val="center"/>
            <w:hideMark/>
          </w:tcPr>
          <w:p w14:paraId="7449748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3" w:type="pct"/>
            <w:gridSpan w:val="2"/>
            <w:shd w:val="clear" w:color="auto" w:fill="auto"/>
            <w:vAlign w:val="center"/>
            <w:hideMark/>
          </w:tcPr>
          <w:p w14:paraId="41087AE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200E653" w14:textId="77777777" w:rsidTr="008D0B29">
        <w:trPr>
          <w:trHeight w:val="402"/>
        </w:trPr>
        <w:tc>
          <w:tcPr>
            <w:tcW w:w="244" w:type="pct"/>
            <w:vMerge/>
            <w:vAlign w:val="center"/>
            <w:hideMark/>
          </w:tcPr>
          <w:p w14:paraId="523879F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5BACEACD"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13B899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2BD3AA9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政府采购率</w:t>
            </w:r>
          </w:p>
        </w:tc>
        <w:tc>
          <w:tcPr>
            <w:tcW w:w="479" w:type="pct"/>
            <w:shd w:val="clear" w:color="auto" w:fill="auto"/>
            <w:vAlign w:val="center"/>
            <w:hideMark/>
          </w:tcPr>
          <w:p w14:paraId="72441E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3A5E5D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5146945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w:t>
            </w:r>
          </w:p>
        </w:tc>
        <w:tc>
          <w:tcPr>
            <w:tcW w:w="309" w:type="pct"/>
            <w:gridSpan w:val="2"/>
            <w:shd w:val="clear" w:color="auto" w:fill="auto"/>
            <w:vAlign w:val="center"/>
            <w:hideMark/>
          </w:tcPr>
          <w:p w14:paraId="1BB55A0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w:t>
            </w:r>
          </w:p>
        </w:tc>
        <w:tc>
          <w:tcPr>
            <w:tcW w:w="723" w:type="pct"/>
            <w:gridSpan w:val="2"/>
            <w:shd w:val="clear" w:color="auto" w:fill="auto"/>
            <w:vAlign w:val="center"/>
            <w:hideMark/>
          </w:tcPr>
          <w:p w14:paraId="174C37A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376902E" w14:textId="77777777" w:rsidTr="008D0B29">
        <w:trPr>
          <w:trHeight w:val="402"/>
        </w:trPr>
        <w:tc>
          <w:tcPr>
            <w:tcW w:w="244" w:type="pct"/>
            <w:vMerge/>
            <w:vAlign w:val="center"/>
            <w:hideMark/>
          </w:tcPr>
          <w:p w14:paraId="5790EF5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E3BD498"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0857B73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281BA2E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购买试剂盒、防护物资质量合格率</w:t>
            </w:r>
          </w:p>
        </w:tc>
        <w:tc>
          <w:tcPr>
            <w:tcW w:w="479" w:type="pct"/>
            <w:shd w:val="clear" w:color="auto" w:fill="auto"/>
            <w:vAlign w:val="center"/>
            <w:hideMark/>
          </w:tcPr>
          <w:p w14:paraId="474532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449E67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0C0300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309" w:type="pct"/>
            <w:gridSpan w:val="2"/>
            <w:shd w:val="clear" w:color="auto" w:fill="auto"/>
            <w:vAlign w:val="center"/>
            <w:hideMark/>
          </w:tcPr>
          <w:p w14:paraId="6A34DE9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723" w:type="pct"/>
            <w:gridSpan w:val="2"/>
            <w:shd w:val="clear" w:color="auto" w:fill="auto"/>
            <w:vAlign w:val="center"/>
            <w:hideMark/>
          </w:tcPr>
          <w:p w14:paraId="094D3F0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E0FA43B" w14:textId="77777777" w:rsidTr="008D0B29">
        <w:trPr>
          <w:trHeight w:val="402"/>
        </w:trPr>
        <w:tc>
          <w:tcPr>
            <w:tcW w:w="244" w:type="pct"/>
            <w:vMerge/>
            <w:vAlign w:val="center"/>
            <w:hideMark/>
          </w:tcPr>
          <w:p w14:paraId="268622D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2F40600"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6696EA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46B6671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村级防疫员业务培训合格率</w:t>
            </w:r>
          </w:p>
        </w:tc>
        <w:tc>
          <w:tcPr>
            <w:tcW w:w="479" w:type="pct"/>
            <w:shd w:val="clear" w:color="auto" w:fill="auto"/>
            <w:vAlign w:val="center"/>
            <w:hideMark/>
          </w:tcPr>
          <w:p w14:paraId="5E9D9F3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5FF1F4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6032F01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309" w:type="pct"/>
            <w:gridSpan w:val="2"/>
            <w:shd w:val="clear" w:color="auto" w:fill="auto"/>
            <w:vAlign w:val="center"/>
            <w:hideMark/>
          </w:tcPr>
          <w:p w14:paraId="1D329E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723" w:type="pct"/>
            <w:gridSpan w:val="2"/>
            <w:shd w:val="clear" w:color="auto" w:fill="auto"/>
            <w:vAlign w:val="center"/>
            <w:hideMark/>
          </w:tcPr>
          <w:p w14:paraId="39FEC6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67B0DC6" w14:textId="77777777" w:rsidTr="008D0B29">
        <w:trPr>
          <w:trHeight w:val="402"/>
        </w:trPr>
        <w:tc>
          <w:tcPr>
            <w:tcW w:w="244" w:type="pct"/>
            <w:vMerge/>
            <w:vAlign w:val="center"/>
            <w:hideMark/>
          </w:tcPr>
          <w:p w14:paraId="391C5AB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FD07B31"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C12CB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887" w:type="pct"/>
            <w:gridSpan w:val="3"/>
            <w:shd w:val="clear" w:color="auto" w:fill="auto"/>
            <w:noWrap/>
            <w:vAlign w:val="center"/>
            <w:hideMark/>
          </w:tcPr>
          <w:p w14:paraId="081349D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购买试剂盒、防疫物资及时率</w:t>
            </w:r>
          </w:p>
        </w:tc>
        <w:tc>
          <w:tcPr>
            <w:tcW w:w="479" w:type="pct"/>
            <w:shd w:val="clear" w:color="auto" w:fill="auto"/>
            <w:vAlign w:val="center"/>
            <w:hideMark/>
          </w:tcPr>
          <w:p w14:paraId="6704F2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43DB15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46D19B2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09" w:type="pct"/>
            <w:gridSpan w:val="2"/>
            <w:shd w:val="clear" w:color="auto" w:fill="auto"/>
            <w:vAlign w:val="center"/>
            <w:hideMark/>
          </w:tcPr>
          <w:p w14:paraId="723A664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3" w:type="pct"/>
            <w:gridSpan w:val="2"/>
            <w:shd w:val="clear" w:color="auto" w:fill="auto"/>
            <w:vAlign w:val="center"/>
            <w:hideMark/>
          </w:tcPr>
          <w:p w14:paraId="4573CC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2378DBA" w14:textId="77777777" w:rsidTr="008D0B29">
        <w:trPr>
          <w:trHeight w:val="402"/>
        </w:trPr>
        <w:tc>
          <w:tcPr>
            <w:tcW w:w="244" w:type="pct"/>
            <w:vMerge/>
            <w:vAlign w:val="center"/>
            <w:hideMark/>
          </w:tcPr>
          <w:p w14:paraId="39CC228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7552DF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390" w:type="pct"/>
            <w:shd w:val="clear" w:color="auto" w:fill="auto"/>
            <w:vAlign w:val="center"/>
            <w:hideMark/>
          </w:tcPr>
          <w:p w14:paraId="49D255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25314102"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项目预算控制率</w:t>
            </w:r>
          </w:p>
        </w:tc>
        <w:tc>
          <w:tcPr>
            <w:tcW w:w="479" w:type="pct"/>
            <w:shd w:val="clear" w:color="auto" w:fill="auto"/>
            <w:vAlign w:val="center"/>
            <w:hideMark/>
          </w:tcPr>
          <w:p w14:paraId="6D97A6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&lt;=100%</w:t>
            </w:r>
          </w:p>
        </w:tc>
        <w:tc>
          <w:tcPr>
            <w:tcW w:w="420" w:type="pct"/>
            <w:shd w:val="clear" w:color="auto" w:fill="auto"/>
            <w:vAlign w:val="center"/>
            <w:hideMark/>
          </w:tcPr>
          <w:p w14:paraId="6DD835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1A8F3F5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09" w:type="pct"/>
            <w:gridSpan w:val="2"/>
            <w:shd w:val="clear" w:color="auto" w:fill="auto"/>
            <w:vAlign w:val="center"/>
            <w:hideMark/>
          </w:tcPr>
          <w:p w14:paraId="047D568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3" w:type="pct"/>
            <w:gridSpan w:val="2"/>
            <w:shd w:val="clear" w:color="auto" w:fill="auto"/>
            <w:vAlign w:val="center"/>
            <w:hideMark/>
          </w:tcPr>
          <w:p w14:paraId="576C564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7FB879C" w14:textId="77777777" w:rsidTr="008D0B29">
        <w:trPr>
          <w:trHeight w:val="402"/>
        </w:trPr>
        <w:tc>
          <w:tcPr>
            <w:tcW w:w="244" w:type="pct"/>
            <w:vMerge/>
            <w:vAlign w:val="center"/>
            <w:hideMark/>
          </w:tcPr>
          <w:p w14:paraId="58451CE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E724EA3"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323FAE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887" w:type="pct"/>
            <w:gridSpan w:val="3"/>
            <w:shd w:val="clear" w:color="auto" w:fill="auto"/>
            <w:noWrap/>
            <w:vAlign w:val="center"/>
            <w:hideMark/>
          </w:tcPr>
          <w:p w14:paraId="500576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7CA1D7C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67E02E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1E6BC25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270C85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66411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6CA1558" w14:textId="77777777" w:rsidTr="008D0B29">
        <w:trPr>
          <w:trHeight w:val="402"/>
        </w:trPr>
        <w:tc>
          <w:tcPr>
            <w:tcW w:w="244" w:type="pct"/>
            <w:vMerge/>
            <w:vAlign w:val="center"/>
            <w:hideMark/>
          </w:tcPr>
          <w:p w14:paraId="378E4F8D"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98EB2EE"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2273451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887" w:type="pct"/>
            <w:gridSpan w:val="3"/>
            <w:shd w:val="clear" w:color="auto" w:fill="auto"/>
            <w:noWrap/>
            <w:vAlign w:val="center"/>
            <w:hideMark/>
          </w:tcPr>
          <w:p w14:paraId="3B2DEA5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6B837F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2EAF88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1F1DD6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56C3D1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31564C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42D9105" w14:textId="77777777" w:rsidTr="008D0B29">
        <w:trPr>
          <w:trHeight w:val="402"/>
        </w:trPr>
        <w:tc>
          <w:tcPr>
            <w:tcW w:w="244" w:type="pct"/>
            <w:vMerge/>
            <w:vAlign w:val="center"/>
            <w:hideMark/>
          </w:tcPr>
          <w:p w14:paraId="21A1BD6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4EB78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390" w:type="pct"/>
            <w:shd w:val="clear" w:color="auto" w:fill="auto"/>
            <w:vAlign w:val="center"/>
            <w:hideMark/>
          </w:tcPr>
          <w:p w14:paraId="6886114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887" w:type="pct"/>
            <w:gridSpan w:val="3"/>
            <w:shd w:val="clear" w:color="auto" w:fill="auto"/>
            <w:noWrap/>
            <w:vAlign w:val="center"/>
            <w:hideMark/>
          </w:tcPr>
          <w:p w14:paraId="7A51FBE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363AAE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0439EB8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3D0CEC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33DF00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0D17C6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AEBF81B" w14:textId="77777777" w:rsidTr="008D0B29">
        <w:trPr>
          <w:trHeight w:val="402"/>
        </w:trPr>
        <w:tc>
          <w:tcPr>
            <w:tcW w:w="244" w:type="pct"/>
            <w:vMerge/>
            <w:vAlign w:val="center"/>
            <w:hideMark/>
          </w:tcPr>
          <w:p w14:paraId="4321532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080771A"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0B6622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68472EBE"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强制免疫疫病畜禽免疫密度</w:t>
            </w:r>
          </w:p>
        </w:tc>
        <w:tc>
          <w:tcPr>
            <w:tcW w:w="479" w:type="pct"/>
            <w:shd w:val="clear" w:color="auto" w:fill="auto"/>
            <w:vAlign w:val="center"/>
            <w:hideMark/>
          </w:tcPr>
          <w:p w14:paraId="0DD914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420" w:type="pct"/>
            <w:shd w:val="clear" w:color="auto" w:fill="auto"/>
            <w:vAlign w:val="center"/>
            <w:hideMark/>
          </w:tcPr>
          <w:p w14:paraId="5BF363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303" w:type="pct"/>
            <w:gridSpan w:val="2"/>
            <w:shd w:val="clear" w:color="auto" w:fill="auto"/>
            <w:vAlign w:val="center"/>
            <w:hideMark/>
          </w:tcPr>
          <w:p w14:paraId="234CC8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09" w:type="pct"/>
            <w:gridSpan w:val="2"/>
            <w:shd w:val="clear" w:color="auto" w:fill="auto"/>
            <w:vAlign w:val="center"/>
            <w:hideMark/>
          </w:tcPr>
          <w:p w14:paraId="53B29F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0697D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0752EBA" w14:textId="77777777" w:rsidTr="008D0B29">
        <w:trPr>
          <w:trHeight w:val="402"/>
        </w:trPr>
        <w:tc>
          <w:tcPr>
            <w:tcW w:w="244" w:type="pct"/>
            <w:vMerge/>
            <w:vAlign w:val="center"/>
            <w:hideMark/>
          </w:tcPr>
          <w:p w14:paraId="1999CDC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C77CD9E"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5B17F21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40AEAE4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强制免疫平均抗体合格率</w:t>
            </w:r>
          </w:p>
        </w:tc>
        <w:tc>
          <w:tcPr>
            <w:tcW w:w="479" w:type="pct"/>
            <w:shd w:val="clear" w:color="auto" w:fill="auto"/>
            <w:vAlign w:val="center"/>
            <w:hideMark/>
          </w:tcPr>
          <w:p w14:paraId="0860987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&gt;=70%</w:t>
            </w:r>
          </w:p>
        </w:tc>
        <w:tc>
          <w:tcPr>
            <w:tcW w:w="420" w:type="pct"/>
            <w:shd w:val="clear" w:color="auto" w:fill="auto"/>
            <w:vAlign w:val="center"/>
            <w:hideMark/>
          </w:tcPr>
          <w:p w14:paraId="7CC4AE7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303" w:type="pct"/>
            <w:gridSpan w:val="2"/>
            <w:shd w:val="clear" w:color="auto" w:fill="auto"/>
            <w:vAlign w:val="center"/>
            <w:hideMark/>
          </w:tcPr>
          <w:p w14:paraId="20660AC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09" w:type="pct"/>
            <w:gridSpan w:val="2"/>
            <w:shd w:val="clear" w:color="auto" w:fill="auto"/>
            <w:vAlign w:val="center"/>
            <w:hideMark/>
          </w:tcPr>
          <w:p w14:paraId="05B7945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6EC180C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EB19C7D" w14:textId="77777777" w:rsidTr="008D0B29">
        <w:trPr>
          <w:trHeight w:val="402"/>
        </w:trPr>
        <w:tc>
          <w:tcPr>
            <w:tcW w:w="244" w:type="pct"/>
            <w:vMerge/>
            <w:vAlign w:val="center"/>
            <w:hideMark/>
          </w:tcPr>
          <w:p w14:paraId="7A8E5B7A"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42584338"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F17846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887" w:type="pct"/>
            <w:gridSpan w:val="3"/>
            <w:shd w:val="clear" w:color="auto" w:fill="auto"/>
            <w:noWrap/>
            <w:vAlign w:val="center"/>
            <w:hideMark/>
          </w:tcPr>
          <w:p w14:paraId="543F1AB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13F0BA4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1526B01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083E90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63370A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5199A7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AB3F5B4" w14:textId="77777777" w:rsidTr="008D0B29">
        <w:trPr>
          <w:trHeight w:val="402"/>
        </w:trPr>
        <w:tc>
          <w:tcPr>
            <w:tcW w:w="244" w:type="pct"/>
            <w:vMerge/>
            <w:vAlign w:val="center"/>
            <w:hideMark/>
          </w:tcPr>
          <w:p w14:paraId="4ECD2C4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0282A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390" w:type="pct"/>
            <w:shd w:val="clear" w:color="auto" w:fill="auto"/>
            <w:vAlign w:val="center"/>
            <w:hideMark/>
          </w:tcPr>
          <w:p w14:paraId="0FE536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887" w:type="pct"/>
            <w:gridSpan w:val="3"/>
            <w:shd w:val="clear" w:color="auto" w:fill="auto"/>
            <w:noWrap/>
            <w:vAlign w:val="center"/>
            <w:hideMark/>
          </w:tcPr>
          <w:p w14:paraId="6771C91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牧民满意度</w:t>
            </w:r>
          </w:p>
        </w:tc>
        <w:tc>
          <w:tcPr>
            <w:tcW w:w="479" w:type="pct"/>
            <w:shd w:val="clear" w:color="auto" w:fill="auto"/>
            <w:vAlign w:val="center"/>
            <w:hideMark/>
          </w:tcPr>
          <w:p w14:paraId="133BC4A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420" w:type="pct"/>
            <w:shd w:val="clear" w:color="auto" w:fill="auto"/>
            <w:vAlign w:val="center"/>
            <w:hideMark/>
          </w:tcPr>
          <w:p w14:paraId="76F32F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303" w:type="pct"/>
            <w:gridSpan w:val="2"/>
            <w:shd w:val="clear" w:color="auto" w:fill="auto"/>
            <w:vAlign w:val="center"/>
            <w:hideMark/>
          </w:tcPr>
          <w:p w14:paraId="6A703C3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09" w:type="pct"/>
            <w:gridSpan w:val="2"/>
            <w:shd w:val="clear" w:color="auto" w:fill="auto"/>
            <w:vAlign w:val="center"/>
            <w:hideMark/>
          </w:tcPr>
          <w:p w14:paraId="6EC425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75D656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28B531E" w14:textId="77777777" w:rsidTr="008D0B29">
        <w:trPr>
          <w:trHeight w:val="270"/>
        </w:trPr>
        <w:tc>
          <w:tcPr>
            <w:tcW w:w="3664" w:type="pct"/>
            <w:gridSpan w:val="8"/>
            <w:shd w:val="clear" w:color="auto" w:fill="auto"/>
            <w:vAlign w:val="center"/>
            <w:hideMark/>
          </w:tcPr>
          <w:p w14:paraId="24E5C4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303" w:type="pct"/>
            <w:gridSpan w:val="2"/>
            <w:shd w:val="clear" w:color="auto" w:fill="auto"/>
            <w:vAlign w:val="center"/>
            <w:hideMark/>
          </w:tcPr>
          <w:p w14:paraId="1DB5C80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9" w:type="pct"/>
            <w:gridSpan w:val="2"/>
            <w:shd w:val="clear" w:color="auto" w:fill="auto"/>
            <w:vAlign w:val="center"/>
            <w:hideMark/>
          </w:tcPr>
          <w:p w14:paraId="61C6B4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723" w:type="pct"/>
            <w:gridSpan w:val="2"/>
            <w:shd w:val="clear" w:color="auto" w:fill="auto"/>
            <w:vAlign w:val="center"/>
            <w:hideMark/>
          </w:tcPr>
          <w:p w14:paraId="1F184E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36006716"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04"/>
        <w:gridCol w:w="1725"/>
        <w:gridCol w:w="692"/>
        <w:gridCol w:w="816"/>
        <w:gridCol w:w="1307"/>
        <w:gridCol w:w="516"/>
        <w:gridCol w:w="196"/>
        <w:gridCol w:w="403"/>
        <w:gridCol w:w="515"/>
        <w:gridCol w:w="716"/>
      </w:tblGrid>
      <w:tr w:rsidR="004A43D1" w:rsidRPr="004A43D1" w14:paraId="610C623E" w14:textId="77777777" w:rsidTr="004A43D1">
        <w:trPr>
          <w:trHeight w:val="405"/>
        </w:trPr>
        <w:tc>
          <w:tcPr>
            <w:tcW w:w="5000" w:type="pct"/>
            <w:gridSpan w:val="12"/>
            <w:shd w:val="clear" w:color="auto" w:fill="auto"/>
            <w:vAlign w:val="center"/>
            <w:hideMark/>
          </w:tcPr>
          <w:p w14:paraId="487F91E2"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lastRenderedPageBreak/>
              <w:t>项目支出绩效自评表</w:t>
            </w:r>
          </w:p>
        </w:tc>
      </w:tr>
      <w:tr w:rsidR="004A43D1" w:rsidRPr="004A43D1" w14:paraId="31FDD709" w14:textId="77777777" w:rsidTr="004A43D1">
        <w:trPr>
          <w:trHeight w:val="270"/>
        </w:trPr>
        <w:tc>
          <w:tcPr>
            <w:tcW w:w="5000" w:type="pct"/>
            <w:gridSpan w:val="12"/>
            <w:shd w:val="clear" w:color="auto" w:fill="auto"/>
            <w:vAlign w:val="center"/>
            <w:hideMark/>
          </w:tcPr>
          <w:p w14:paraId="3321C7E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6E62FB8F" w14:textId="77777777" w:rsidTr="004A43D1">
        <w:trPr>
          <w:trHeight w:val="270"/>
        </w:trPr>
        <w:tc>
          <w:tcPr>
            <w:tcW w:w="488" w:type="pct"/>
            <w:gridSpan w:val="2"/>
            <w:shd w:val="clear" w:color="auto" w:fill="auto"/>
            <w:vAlign w:val="center"/>
            <w:hideMark/>
          </w:tcPr>
          <w:p w14:paraId="722F350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1811652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2023年牧区良种补贴（种公羊）4.3万元</w:t>
            </w:r>
          </w:p>
        </w:tc>
      </w:tr>
      <w:tr w:rsidR="004A43D1" w:rsidRPr="004A43D1" w14:paraId="7067D3C6" w14:textId="77777777" w:rsidTr="008D0B29">
        <w:trPr>
          <w:trHeight w:val="270"/>
        </w:trPr>
        <w:tc>
          <w:tcPr>
            <w:tcW w:w="488" w:type="pct"/>
            <w:gridSpan w:val="2"/>
            <w:shd w:val="clear" w:color="auto" w:fill="auto"/>
            <w:vAlign w:val="center"/>
            <w:hideMark/>
          </w:tcPr>
          <w:p w14:paraId="66598E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369" w:type="pct"/>
            <w:gridSpan w:val="4"/>
            <w:shd w:val="clear" w:color="auto" w:fill="auto"/>
            <w:vAlign w:val="center"/>
            <w:hideMark/>
          </w:tcPr>
          <w:p w14:paraId="14ACECFD" w14:textId="238D5DBF"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c>
          <w:tcPr>
            <w:tcW w:w="767" w:type="pct"/>
            <w:shd w:val="clear" w:color="auto" w:fill="auto"/>
            <w:vAlign w:val="center"/>
            <w:hideMark/>
          </w:tcPr>
          <w:p w14:paraId="490C57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376" w:type="pct"/>
            <w:gridSpan w:val="5"/>
            <w:shd w:val="clear" w:color="auto" w:fill="auto"/>
            <w:vAlign w:val="center"/>
            <w:hideMark/>
          </w:tcPr>
          <w:p w14:paraId="797AA062" w14:textId="4884D91F"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r>
      <w:tr w:rsidR="004A43D1" w:rsidRPr="004A43D1" w14:paraId="121C1E62" w14:textId="77777777" w:rsidTr="008D0B29">
        <w:trPr>
          <w:trHeight w:val="480"/>
        </w:trPr>
        <w:tc>
          <w:tcPr>
            <w:tcW w:w="488" w:type="pct"/>
            <w:gridSpan w:val="2"/>
            <w:vMerge w:val="restart"/>
            <w:shd w:val="clear" w:color="auto" w:fill="auto"/>
            <w:vAlign w:val="center"/>
            <w:hideMark/>
          </w:tcPr>
          <w:p w14:paraId="5A343C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472" w:type="pct"/>
            <w:shd w:val="clear" w:color="auto" w:fill="auto"/>
            <w:vAlign w:val="center"/>
            <w:hideMark/>
          </w:tcPr>
          <w:p w14:paraId="2107B7E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012" w:type="pct"/>
            <w:shd w:val="clear" w:color="auto" w:fill="auto"/>
            <w:vAlign w:val="center"/>
            <w:hideMark/>
          </w:tcPr>
          <w:p w14:paraId="4026B5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884" w:type="pct"/>
            <w:gridSpan w:val="2"/>
            <w:shd w:val="clear" w:color="auto" w:fill="auto"/>
            <w:vAlign w:val="center"/>
            <w:hideMark/>
          </w:tcPr>
          <w:p w14:paraId="2803D85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67" w:type="pct"/>
            <w:shd w:val="clear" w:color="auto" w:fill="auto"/>
            <w:vAlign w:val="center"/>
            <w:hideMark/>
          </w:tcPr>
          <w:p w14:paraId="368EC8F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418" w:type="pct"/>
            <w:gridSpan w:val="2"/>
            <w:shd w:val="clear" w:color="auto" w:fill="auto"/>
            <w:vAlign w:val="center"/>
            <w:hideMark/>
          </w:tcPr>
          <w:p w14:paraId="1EC052E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538" w:type="pct"/>
            <w:gridSpan w:val="2"/>
            <w:shd w:val="clear" w:color="auto" w:fill="auto"/>
            <w:vAlign w:val="center"/>
            <w:hideMark/>
          </w:tcPr>
          <w:p w14:paraId="5339DB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14:paraId="6D9898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3A4669F" w14:textId="77777777" w:rsidTr="008D0B29">
        <w:trPr>
          <w:trHeight w:val="439"/>
        </w:trPr>
        <w:tc>
          <w:tcPr>
            <w:tcW w:w="488" w:type="pct"/>
            <w:gridSpan w:val="2"/>
            <w:vMerge/>
            <w:vAlign w:val="center"/>
            <w:hideMark/>
          </w:tcPr>
          <w:p w14:paraId="5BC66373"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64E228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012" w:type="pct"/>
            <w:shd w:val="clear" w:color="auto" w:fill="auto"/>
            <w:vAlign w:val="center"/>
            <w:hideMark/>
          </w:tcPr>
          <w:p w14:paraId="53354B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14:paraId="3E8E905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767" w:type="pct"/>
            <w:shd w:val="clear" w:color="auto" w:fill="auto"/>
            <w:vAlign w:val="center"/>
            <w:hideMark/>
          </w:tcPr>
          <w:p w14:paraId="7E4525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418" w:type="pct"/>
            <w:gridSpan w:val="2"/>
            <w:shd w:val="clear" w:color="auto" w:fill="auto"/>
            <w:vAlign w:val="center"/>
            <w:hideMark/>
          </w:tcPr>
          <w:p w14:paraId="3DCC4B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38" w:type="pct"/>
            <w:gridSpan w:val="2"/>
            <w:shd w:val="clear" w:color="auto" w:fill="auto"/>
            <w:vAlign w:val="center"/>
            <w:hideMark/>
          </w:tcPr>
          <w:p w14:paraId="617CA1B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14:paraId="0554DC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7FDE2AFB" w14:textId="77777777" w:rsidTr="008D0B29">
        <w:trPr>
          <w:trHeight w:val="439"/>
        </w:trPr>
        <w:tc>
          <w:tcPr>
            <w:tcW w:w="488" w:type="pct"/>
            <w:gridSpan w:val="2"/>
            <w:vMerge/>
            <w:vAlign w:val="center"/>
            <w:hideMark/>
          </w:tcPr>
          <w:p w14:paraId="7501AB30"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5C1150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012" w:type="pct"/>
            <w:shd w:val="clear" w:color="auto" w:fill="auto"/>
            <w:vAlign w:val="center"/>
            <w:hideMark/>
          </w:tcPr>
          <w:p w14:paraId="1F5AF4C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14:paraId="7F6E79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767" w:type="pct"/>
            <w:shd w:val="clear" w:color="auto" w:fill="auto"/>
            <w:vAlign w:val="center"/>
            <w:hideMark/>
          </w:tcPr>
          <w:p w14:paraId="4C27998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418" w:type="pct"/>
            <w:gridSpan w:val="2"/>
            <w:shd w:val="clear" w:color="auto" w:fill="auto"/>
            <w:vAlign w:val="center"/>
            <w:hideMark/>
          </w:tcPr>
          <w:p w14:paraId="2638CE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6C50CF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33CD5A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24C10241" w14:textId="77777777" w:rsidTr="008D0B29">
        <w:trPr>
          <w:trHeight w:val="439"/>
        </w:trPr>
        <w:tc>
          <w:tcPr>
            <w:tcW w:w="488" w:type="pct"/>
            <w:gridSpan w:val="2"/>
            <w:vMerge/>
            <w:vAlign w:val="center"/>
            <w:hideMark/>
          </w:tcPr>
          <w:p w14:paraId="64867459"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152A5FA3" w14:textId="2AA2874D" w:rsidR="004A43D1" w:rsidRPr="002D07A8" w:rsidRDefault="004A43D1" w:rsidP="001E369D">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012" w:type="pct"/>
            <w:shd w:val="clear" w:color="auto" w:fill="auto"/>
            <w:vAlign w:val="center"/>
            <w:hideMark/>
          </w:tcPr>
          <w:p w14:paraId="15A3B9DF"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14:paraId="451E68B1"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7" w:type="pct"/>
            <w:shd w:val="clear" w:color="auto" w:fill="auto"/>
            <w:vAlign w:val="center"/>
            <w:hideMark/>
          </w:tcPr>
          <w:p w14:paraId="3AA32F7C"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18" w:type="pct"/>
            <w:gridSpan w:val="2"/>
            <w:shd w:val="clear" w:color="auto" w:fill="auto"/>
            <w:vAlign w:val="center"/>
            <w:hideMark/>
          </w:tcPr>
          <w:p w14:paraId="216172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32622E6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B9BD82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1FE5AB75" w14:textId="77777777" w:rsidTr="008D0B29">
        <w:trPr>
          <w:trHeight w:val="270"/>
        </w:trPr>
        <w:tc>
          <w:tcPr>
            <w:tcW w:w="244" w:type="pct"/>
            <w:vMerge w:val="restart"/>
            <w:shd w:val="clear" w:color="auto" w:fill="auto"/>
            <w:vAlign w:val="center"/>
            <w:hideMark/>
          </w:tcPr>
          <w:p w14:paraId="1B802B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613" w:type="pct"/>
            <w:gridSpan w:val="5"/>
            <w:shd w:val="clear" w:color="auto" w:fill="auto"/>
            <w:vAlign w:val="center"/>
            <w:hideMark/>
          </w:tcPr>
          <w:p w14:paraId="1F07A2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2143" w:type="pct"/>
            <w:gridSpan w:val="6"/>
            <w:shd w:val="clear" w:color="auto" w:fill="auto"/>
            <w:vAlign w:val="center"/>
            <w:hideMark/>
          </w:tcPr>
          <w:p w14:paraId="02FC30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7D02593" w14:textId="77777777" w:rsidTr="008D0B29">
        <w:trPr>
          <w:trHeight w:val="540"/>
        </w:trPr>
        <w:tc>
          <w:tcPr>
            <w:tcW w:w="244" w:type="pct"/>
            <w:vMerge/>
            <w:vAlign w:val="center"/>
            <w:hideMark/>
          </w:tcPr>
          <w:p w14:paraId="48EF6C37" w14:textId="77777777" w:rsidR="004A43D1" w:rsidRPr="004A43D1" w:rsidRDefault="004A43D1" w:rsidP="004A43D1">
            <w:pPr>
              <w:widowControl/>
              <w:jc w:val="left"/>
              <w:rPr>
                <w:rFonts w:ascii="宋体" w:hAnsi="宋体" w:cs="宋体" w:hint="eastAsia"/>
                <w:color w:val="000000"/>
                <w:kern w:val="0"/>
                <w:sz w:val="20"/>
                <w:szCs w:val="20"/>
              </w:rPr>
            </w:pPr>
          </w:p>
        </w:tc>
        <w:tc>
          <w:tcPr>
            <w:tcW w:w="2613" w:type="pct"/>
            <w:gridSpan w:val="5"/>
            <w:shd w:val="clear" w:color="auto" w:fill="auto"/>
            <w:hideMark/>
          </w:tcPr>
          <w:p w14:paraId="24175A1E"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为加强</w:t>
            </w:r>
            <w:proofErr w:type="gramStart"/>
            <w:r w:rsidRPr="004A43D1">
              <w:rPr>
                <w:rFonts w:ascii="宋体" w:hAnsi="宋体" w:cs="宋体" w:hint="eastAsia"/>
                <w:color w:val="000000"/>
                <w:kern w:val="0"/>
                <w:sz w:val="20"/>
                <w:szCs w:val="20"/>
              </w:rPr>
              <w:t>羊产业</w:t>
            </w:r>
            <w:proofErr w:type="gramEnd"/>
            <w:r w:rsidRPr="004A43D1">
              <w:rPr>
                <w:rFonts w:ascii="宋体" w:hAnsi="宋体" w:cs="宋体" w:hint="eastAsia"/>
                <w:color w:val="000000"/>
                <w:kern w:val="0"/>
                <w:sz w:val="20"/>
                <w:szCs w:val="20"/>
              </w:rPr>
              <w:t>品种改良体系建设，加快我县畜牧良种化进程，提高畜牧良种利用率，保障</w:t>
            </w:r>
            <w:proofErr w:type="gramStart"/>
            <w:r w:rsidRPr="004A43D1">
              <w:rPr>
                <w:rFonts w:ascii="宋体" w:hAnsi="宋体" w:cs="宋体" w:hint="eastAsia"/>
                <w:color w:val="000000"/>
                <w:kern w:val="0"/>
                <w:sz w:val="20"/>
                <w:szCs w:val="20"/>
              </w:rPr>
              <w:t>羊产业</w:t>
            </w:r>
            <w:proofErr w:type="gramEnd"/>
            <w:r w:rsidRPr="004A43D1">
              <w:rPr>
                <w:rFonts w:ascii="宋体" w:hAnsi="宋体" w:cs="宋体" w:hint="eastAsia"/>
                <w:color w:val="000000"/>
                <w:kern w:val="0"/>
                <w:sz w:val="20"/>
                <w:szCs w:val="20"/>
              </w:rPr>
              <w:t>高质量发展，增加农牧民收入，我单位使用畜牧良种补贴资金，积极开展畜牧良种补贴工作，全县共计补贴种公羊43只。</w:t>
            </w:r>
          </w:p>
        </w:tc>
        <w:tc>
          <w:tcPr>
            <w:tcW w:w="2143" w:type="pct"/>
            <w:gridSpan w:val="6"/>
            <w:shd w:val="clear" w:color="auto" w:fill="auto"/>
            <w:hideMark/>
          </w:tcPr>
          <w:p w14:paraId="2EE8E619"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截至项目自评，本项目已完成如下工作：全县共计补贴种公羊43只，补贴标准执行率达到100%，种公羊补贴标准为1000元。为加强</w:t>
            </w:r>
            <w:proofErr w:type="gramStart"/>
            <w:r w:rsidRPr="004A43D1">
              <w:rPr>
                <w:rFonts w:ascii="宋体" w:hAnsi="宋体" w:cs="宋体" w:hint="eastAsia"/>
                <w:color w:val="000000"/>
                <w:kern w:val="0"/>
                <w:sz w:val="20"/>
                <w:szCs w:val="20"/>
              </w:rPr>
              <w:t>羊产业</w:t>
            </w:r>
            <w:proofErr w:type="gramEnd"/>
            <w:r w:rsidRPr="004A43D1">
              <w:rPr>
                <w:rFonts w:ascii="宋体" w:hAnsi="宋体" w:cs="宋体" w:hint="eastAsia"/>
                <w:color w:val="000000"/>
                <w:kern w:val="0"/>
                <w:sz w:val="20"/>
                <w:szCs w:val="20"/>
              </w:rPr>
              <w:t>品种改良体系建设，加快我县畜牧良种化进程，提高畜牧良种利用率，保障</w:t>
            </w:r>
            <w:proofErr w:type="gramStart"/>
            <w:r w:rsidRPr="004A43D1">
              <w:rPr>
                <w:rFonts w:ascii="宋体" w:hAnsi="宋体" w:cs="宋体" w:hint="eastAsia"/>
                <w:color w:val="000000"/>
                <w:kern w:val="0"/>
                <w:sz w:val="20"/>
                <w:szCs w:val="20"/>
              </w:rPr>
              <w:t>羊产业</w:t>
            </w:r>
            <w:proofErr w:type="gramEnd"/>
            <w:r w:rsidRPr="004A43D1">
              <w:rPr>
                <w:rFonts w:ascii="宋体" w:hAnsi="宋体" w:cs="宋体" w:hint="eastAsia"/>
                <w:color w:val="000000"/>
                <w:kern w:val="0"/>
                <w:sz w:val="20"/>
                <w:szCs w:val="20"/>
              </w:rPr>
              <w:t>高质量发展，增加农牧民收入，我单位使用畜牧良种补贴资金，积极开展畜牧良种补贴工作。</w:t>
            </w:r>
          </w:p>
        </w:tc>
      </w:tr>
      <w:tr w:rsidR="004A43D1" w:rsidRPr="004A43D1" w14:paraId="33801DF3" w14:textId="77777777" w:rsidTr="008D0B29">
        <w:trPr>
          <w:trHeight w:val="312"/>
        </w:trPr>
        <w:tc>
          <w:tcPr>
            <w:tcW w:w="244" w:type="pct"/>
            <w:vMerge w:val="restart"/>
            <w:shd w:val="clear" w:color="auto" w:fill="auto"/>
            <w:vAlign w:val="center"/>
            <w:hideMark/>
          </w:tcPr>
          <w:p w14:paraId="473E3F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A1FE62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472" w:type="pct"/>
            <w:vMerge w:val="restart"/>
            <w:shd w:val="clear" w:color="auto" w:fill="auto"/>
            <w:vAlign w:val="center"/>
            <w:hideMark/>
          </w:tcPr>
          <w:p w14:paraId="74CCBA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418" w:type="pct"/>
            <w:gridSpan w:val="2"/>
            <w:vMerge w:val="restart"/>
            <w:shd w:val="clear" w:color="auto" w:fill="auto"/>
            <w:vAlign w:val="center"/>
            <w:hideMark/>
          </w:tcPr>
          <w:p w14:paraId="6D1DE4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EDC994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767" w:type="pct"/>
            <w:vMerge w:val="restart"/>
            <w:shd w:val="clear" w:color="auto" w:fill="auto"/>
            <w:vAlign w:val="center"/>
            <w:hideMark/>
          </w:tcPr>
          <w:p w14:paraId="5FEFF2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133553E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51" w:type="pct"/>
            <w:gridSpan w:val="2"/>
            <w:vMerge w:val="restart"/>
            <w:shd w:val="clear" w:color="auto" w:fill="auto"/>
            <w:vAlign w:val="center"/>
            <w:hideMark/>
          </w:tcPr>
          <w:p w14:paraId="7FE0F09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737A3CE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395C39EC" w14:textId="77777777" w:rsidTr="008D0B29">
        <w:trPr>
          <w:trHeight w:val="312"/>
        </w:trPr>
        <w:tc>
          <w:tcPr>
            <w:tcW w:w="244" w:type="pct"/>
            <w:vMerge/>
            <w:vAlign w:val="center"/>
            <w:hideMark/>
          </w:tcPr>
          <w:p w14:paraId="5509C2A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7C5BAC"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vMerge/>
            <w:vAlign w:val="center"/>
            <w:hideMark/>
          </w:tcPr>
          <w:p w14:paraId="27D5D6BD" w14:textId="77777777" w:rsidR="004A43D1" w:rsidRPr="004A43D1" w:rsidRDefault="004A43D1" w:rsidP="004A43D1">
            <w:pPr>
              <w:widowControl/>
              <w:jc w:val="left"/>
              <w:rPr>
                <w:rFonts w:ascii="宋体" w:hAnsi="宋体" w:cs="宋体" w:hint="eastAsia"/>
                <w:color w:val="000000"/>
                <w:kern w:val="0"/>
                <w:sz w:val="20"/>
                <w:szCs w:val="20"/>
              </w:rPr>
            </w:pPr>
          </w:p>
        </w:tc>
        <w:tc>
          <w:tcPr>
            <w:tcW w:w="1418" w:type="pct"/>
            <w:gridSpan w:val="2"/>
            <w:vMerge/>
            <w:vAlign w:val="center"/>
            <w:hideMark/>
          </w:tcPr>
          <w:p w14:paraId="519BD0DF" w14:textId="77777777" w:rsidR="004A43D1" w:rsidRPr="004A43D1" w:rsidRDefault="004A43D1" w:rsidP="004A43D1">
            <w:pPr>
              <w:widowControl/>
              <w:jc w:val="left"/>
              <w:rPr>
                <w:rFonts w:ascii="宋体" w:hAnsi="宋体" w:cs="宋体" w:hint="eastAsia"/>
                <w:color w:val="000000"/>
                <w:kern w:val="0"/>
                <w:sz w:val="20"/>
                <w:szCs w:val="20"/>
              </w:rPr>
            </w:pPr>
          </w:p>
        </w:tc>
        <w:tc>
          <w:tcPr>
            <w:tcW w:w="479" w:type="pct"/>
            <w:vMerge/>
            <w:vAlign w:val="center"/>
            <w:hideMark/>
          </w:tcPr>
          <w:p w14:paraId="61A8EE66" w14:textId="77777777" w:rsidR="004A43D1" w:rsidRPr="004A43D1" w:rsidRDefault="004A43D1" w:rsidP="004A43D1">
            <w:pPr>
              <w:widowControl/>
              <w:jc w:val="left"/>
              <w:rPr>
                <w:rFonts w:ascii="宋体" w:hAnsi="宋体" w:cs="宋体" w:hint="eastAsia"/>
                <w:color w:val="000000"/>
                <w:kern w:val="0"/>
                <w:sz w:val="20"/>
                <w:szCs w:val="20"/>
              </w:rPr>
            </w:pPr>
          </w:p>
        </w:tc>
        <w:tc>
          <w:tcPr>
            <w:tcW w:w="767" w:type="pct"/>
            <w:vMerge/>
            <w:vAlign w:val="center"/>
            <w:hideMark/>
          </w:tcPr>
          <w:p w14:paraId="28CEB4C5" w14:textId="77777777" w:rsidR="004A43D1" w:rsidRPr="004A43D1" w:rsidRDefault="004A43D1" w:rsidP="004A43D1">
            <w:pPr>
              <w:widowControl/>
              <w:jc w:val="left"/>
              <w:rPr>
                <w:rFonts w:ascii="宋体" w:hAnsi="宋体" w:cs="宋体" w:hint="eastAsia"/>
                <w:color w:val="000000"/>
                <w:kern w:val="0"/>
                <w:sz w:val="20"/>
                <w:szCs w:val="20"/>
              </w:rPr>
            </w:pPr>
          </w:p>
        </w:tc>
        <w:tc>
          <w:tcPr>
            <w:tcW w:w="303" w:type="pct"/>
            <w:vMerge/>
            <w:vAlign w:val="center"/>
            <w:hideMark/>
          </w:tcPr>
          <w:p w14:paraId="1CF9AAC2" w14:textId="77777777" w:rsidR="004A43D1" w:rsidRPr="004A43D1" w:rsidRDefault="004A43D1" w:rsidP="004A43D1">
            <w:pPr>
              <w:widowControl/>
              <w:jc w:val="left"/>
              <w:rPr>
                <w:rFonts w:ascii="宋体" w:hAnsi="宋体" w:cs="宋体" w:hint="eastAsia"/>
                <w:color w:val="000000"/>
                <w:kern w:val="0"/>
                <w:sz w:val="20"/>
                <w:szCs w:val="20"/>
              </w:rPr>
            </w:pPr>
          </w:p>
        </w:tc>
        <w:tc>
          <w:tcPr>
            <w:tcW w:w="351" w:type="pct"/>
            <w:gridSpan w:val="2"/>
            <w:vMerge/>
            <w:vAlign w:val="center"/>
            <w:hideMark/>
          </w:tcPr>
          <w:p w14:paraId="31188901"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vMerge/>
            <w:vAlign w:val="center"/>
            <w:hideMark/>
          </w:tcPr>
          <w:p w14:paraId="154CAB81"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632D3C0B" w14:textId="77777777" w:rsidTr="008D0B29">
        <w:trPr>
          <w:trHeight w:val="402"/>
        </w:trPr>
        <w:tc>
          <w:tcPr>
            <w:tcW w:w="244" w:type="pct"/>
            <w:vMerge w:val="restart"/>
            <w:shd w:val="clear" w:color="auto" w:fill="auto"/>
            <w:vAlign w:val="center"/>
            <w:hideMark/>
          </w:tcPr>
          <w:p w14:paraId="2226E6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495A40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472" w:type="pct"/>
            <w:shd w:val="clear" w:color="auto" w:fill="auto"/>
            <w:vAlign w:val="center"/>
            <w:hideMark/>
          </w:tcPr>
          <w:p w14:paraId="2658AA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3295113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补贴种公羊数量</w:t>
            </w:r>
          </w:p>
        </w:tc>
        <w:tc>
          <w:tcPr>
            <w:tcW w:w="479" w:type="pct"/>
            <w:shd w:val="clear" w:color="auto" w:fill="auto"/>
            <w:vAlign w:val="center"/>
            <w:hideMark/>
          </w:tcPr>
          <w:p w14:paraId="1BC3155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=43只</w:t>
            </w:r>
          </w:p>
        </w:tc>
        <w:tc>
          <w:tcPr>
            <w:tcW w:w="767" w:type="pct"/>
            <w:shd w:val="clear" w:color="auto" w:fill="auto"/>
            <w:vAlign w:val="center"/>
            <w:hideMark/>
          </w:tcPr>
          <w:p w14:paraId="2616B60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=43只</w:t>
            </w:r>
          </w:p>
        </w:tc>
        <w:tc>
          <w:tcPr>
            <w:tcW w:w="303" w:type="pct"/>
            <w:shd w:val="clear" w:color="auto" w:fill="auto"/>
            <w:vAlign w:val="center"/>
            <w:hideMark/>
          </w:tcPr>
          <w:p w14:paraId="5052C5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51" w:type="pct"/>
            <w:gridSpan w:val="2"/>
            <w:shd w:val="clear" w:color="auto" w:fill="auto"/>
            <w:vAlign w:val="center"/>
            <w:hideMark/>
          </w:tcPr>
          <w:p w14:paraId="126E880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2" w:type="pct"/>
            <w:gridSpan w:val="2"/>
            <w:shd w:val="clear" w:color="auto" w:fill="auto"/>
            <w:vAlign w:val="center"/>
            <w:hideMark/>
          </w:tcPr>
          <w:p w14:paraId="356448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3F4400A" w14:textId="77777777" w:rsidTr="008D0B29">
        <w:trPr>
          <w:trHeight w:val="402"/>
        </w:trPr>
        <w:tc>
          <w:tcPr>
            <w:tcW w:w="244" w:type="pct"/>
            <w:vMerge/>
            <w:vAlign w:val="center"/>
            <w:hideMark/>
          </w:tcPr>
          <w:p w14:paraId="59654E9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1E857DA2"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023163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3BD07E4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补贴标准执行率</w:t>
            </w:r>
          </w:p>
        </w:tc>
        <w:tc>
          <w:tcPr>
            <w:tcW w:w="479" w:type="pct"/>
            <w:shd w:val="clear" w:color="auto" w:fill="auto"/>
            <w:vAlign w:val="center"/>
            <w:hideMark/>
          </w:tcPr>
          <w:p w14:paraId="488973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767" w:type="pct"/>
            <w:shd w:val="clear" w:color="auto" w:fill="auto"/>
            <w:vAlign w:val="center"/>
            <w:hideMark/>
          </w:tcPr>
          <w:p w14:paraId="5C1014A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shd w:val="clear" w:color="auto" w:fill="auto"/>
            <w:vAlign w:val="center"/>
            <w:hideMark/>
          </w:tcPr>
          <w:p w14:paraId="6FF58E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3A5B6A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60136A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EBA54FD" w14:textId="77777777" w:rsidTr="008D0B29">
        <w:trPr>
          <w:trHeight w:val="402"/>
        </w:trPr>
        <w:tc>
          <w:tcPr>
            <w:tcW w:w="244" w:type="pct"/>
            <w:vMerge/>
            <w:vAlign w:val="center"/>
            <w:hideMark/>
          </w:tcPr>
          <w:p w14:paraId="2C49A11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1FB6BB71"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404192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2EA6B7A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补贴发放准确率</w:t>
            </w:r>
          </w:p>
        </w:tc>
        <w:tc>
          <w:tcPr>
            <w:tcW w:w="479" w:type="pct"/>
            <w:shd w:val="clear" w:color="auto" w:fill="auto"/>
            <w:vAlign w:val="center"/>
            <w:hideMark/>
          </w:tcPr>
          <w:p w14:paraId="4CE0191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767" w:type="pct"/>
            <w:shd w:val="clear" w:color="auto" w:fill="auto"/>
            <w:vAlign w:val="center"/>
            <w:hideMark/>
          </w:tcPr>
          <w:p w14:paraId="4C308E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shd w:val="clear" w:color="auto" w:fill="auto"/>
            <w:vAlign w:val="center"/>
            <w:hideMark/>
          </w:tcPr>
          <w:p w14:paraId="7DD6E4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51" w:type="pct"/>
            <w:gridSpan w:val="2"/>
            <w:shd w:val="clear" w:color="auto" w:fill="auto"/>
            <w:vAlign w:val="center"/>
            <w:hideMark/>
          </w:tcPr>
          <w:p w14:paraId="381501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2" w:type="pct"/>
            <w:gridSpan w:val="2"/>
            <w:shd w:val="clear" w:color="auto" w:fill="auto"/>
            <w:vAlign w:val="center"/>
            <w:hideMark/>
          </w:tcPr>
          <w:p w14:paraId="18E6F10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3C6143F" w14:textId="77777777" w:rsidTr="008D0B29">
        <w:trPr>
          <w:trHeight w:val="402"/>
        </w:trPr>
        <w:tc>
          <w:tcPr>
            <w:tcW w:w="244" w:type="pct"/>
            <w:vMerge/>
            <w:vAlign w:val="center"/>
            <w:hideMark/>
          </w:tcPr>
          <w:p w14:paraId="7D5B62DF"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5ECF3AF"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5E4D3EF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418" w:type="pct"/>
            <w:gridSpan w:val="2"/>
            <w:shd w:val="clear" w:color="auto" w:fill="auto"/>
            <w:noWrap/>
            <w:vAlign w:val="center"/>
            <w:hideMark/>
          </w:tcPr>
          <w:p w14:paraId="5476558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项目计划完成时间</w:t>
            </w:r>
          </w:p>
        </w:tc>
        <w:tc>
          <w:tcPr>
            <w:tcW w:w="479" w:type="pct"/>
            <w:shd w:val="clear" w:color="auto" w:fill="auto"/>
            <w:vAlign w:val="center"/>
            <w:hideMark/>
          </w:tcPr>
          <w:p w14:paraId="5ABB681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&lt;=12个月</w:t>
            </w:r>
          </w:p>
        </w:tc>
        <w:tc>
          <w:tcPr>
            <w:tcW w:w="767" w:type="pct"/>
            <w:shd w:val="clear" w:color="auto" w:fill="auto"/>
            <w:vAlign w:val="center"/>
            <w:hideMark/>
          </w:tcPr>
          <w:p w14:paraId="629625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=12个月</w:t>
            </w:r>
          </w:p>
        </w:tc>
        <w:tc>
          <w:tcPr>
            <w:tcW w:w="303" w:type="pct"/>
            <w:shd w:val="clear" w:color="auto" w:fill="auto"/>
            <w:vAlign w:val="center"/>
            <w:hideMark/>
          </w:tcPr>
          <w:p w14:paraId="3527DC2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51" w:type="pct"/>
            <w:gridSpan w:val="2"/>
            <w:shd w:val="clear" w:color="auto" w:fill="auto"/>
            <w:vAlign w:val="center"/>
            <w:hideMark/>
          </w:tcPr>
          <w:p w14:paraId="5536D9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2" w:type="pct"/>
            <w:gridSpan w:val="2"/>
            <w:shd w:val="clear" w:color="auto" w:fill="auto"/>
            <w:vAlign w:val="center"/>
            <w:hideMark/>
          </w:tcPr>
          <w:p w14:paraId="343E44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5CD46D7" w14:textId="77777777" w:rsidTr="008D0B29">
        <w:trPr>
          <w:trHeight w:val="402"/>
        </w:trPr>
        <w:tc>
          <w:tcPr>
            <w:tcW w:w="244" w:type="pct"/>
            <w:vMerge/>
            <w:vAlign w:val="center"/>
            <w:hideMark/>
          </w:tcPr>
          <w:p w14:paraId="7103871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F6214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472" w:type="pct"/>
            <w:shd w:val="clear" w:color="auto" w:fill="auto"/>
            <w:vAlign w:val="center"/>
            <w:hideMark/>
          </w:tcPr>
          <w:p w14:paraId="60B6BE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5DA660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种公羊补贴标准</w:t>
            </w:r>
          </w:p>
        </w:tc>
        <w:tc>
          <w:tcPr>
            <w:tcW w:w="479" w:type="pct"/>
            <w:shd w:val="clear" w:color="auto" w:fill="auto"/>
            <w:vAlign w:val="center"/>
            <w:hideMark/>
          </w:tcPr>
          <w:p w14:paraId="52D2DA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&lt;=1000元</w:t>
            </w:r>
          </w:p>
        </w:tc>
        <w:tc>
          <w:tcPr>
            <w:tcW w:w="767" w:type="pct"/>
            <w:shd w:val="clear" w:color="auto" w:fill="auto"/>
            <w:vAlign w:val="center"/>
            <w:hideMark/>
          </w:tcPr>
          <w:p w14:paraId="7E2506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=1000元</w:t>
            </w:r>
          </w:p>
        </w:tc>
        <w:tc>
          <w:tcPr>
            <w:tcW w:w="303" w:type="pct"/>
            <w:shd w:val="clear" w:color="auto" w:fill="auto"/>
            <w:vAlign w:val="center"/>
            <w:hideMark/>
          </w:tcPr>
          <w:p w14:paraId="6D8088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51" w:type="pct"/>
            <w:gridSpan w:val="2"/>
            <w:shd w:val="clear" w:color="auto" w:fill="auto"/>
            <w:vAlign w:val="center"/>
            <w:hideMark/>
          </w:tcPr>
          <w:p w14:paraId="770762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2" w:type="pct"/>
            <w:gridSpan w:val="2"/>
            <w:shd w:val="clear" w:color="auto" w:fill="auto"/>
            <w:vAlign w:val="center"/>
            <w:hideMark/>
          </w:tcPr>
          <w:p w14:paraId="715DC7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0DFC7AE" w14:textId="77777777" w:rsidTr="008D0B29">
        <w:trPr>
          <w:trHeight w:val="402"/>
        </w:trPr>
        <w:tc>
          <w:tcPr>
            <w:tcW w:w="244" w:type="pct"/>
            <w:vMerge/>
            <w:vAlign w:val="center"/>
            <w:hideMark/>
          </w:tcPr>
          <w:p w14:paraId="1F23868A"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0ED2D35"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15EC12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w:t>
            </w:r>
            <w:r w:rsidRPr="004A43D1">
              <w:rPr>
                <w:rFonts w:ascii="宋体" w:hAnsi="宋体" w:cs="宋体" w:hint="eastAsia"/>
                <w:color w:val="000000"/>
                <w:kern w:val="0"/>
                <w:sz w:val="20"/>
                <w:szCs w:val="20"/>
              </w:rPr>
              <w:lastRenderedPageBreak/>
              <w:t>指标</w:t>
            </w:r>
          </w:p>
        </w:tc>
        <w:tc>
          <w:tcPr>
            <w:tcW w:w="1418" w:type="pct"/>
            <w:gridSpan w:val="2"/>
            <w:shd w:val="clear" w:color="auto" w:fill="auto"/>
            <w:noWrap/>
            <w:vAlign w:val="center"/>
            <w:hideMark/>
          </w:tcPr>
          <w:p w14:paraId="1C855D2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 xml:space="preserve">　</w:t>
            </w:r>
          </w:p>
        </w:tc>
        <w:tc>
          <w:tcPr>
            <w:tcW w:w="479" w:type="pct"/>
            <w:shd w:val="clear" w:color="auto" w:fill="auto"/>
            <w:vAlign w:val="center"/>
            <w:hideMark/>
          </w:tcPr>
          <w:p w14:paraId="435429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0ED21F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2E1B34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64B8CB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206369D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3DCA5DD" w14:textId="77777777" w:rsidTr="008D0B29">
        <w:trPr>
          <w:trHeight w:val="402"/>
        </w:trPr>
        <w:tc>
          <w:tcPr>
            <w:tcW w:w="244" w:type="pct"/>
            <w:vMerge/>
            <w:vAlign w:val="center"/>
            <w:hideMark/>
          </w:tcPr>
          <w:p w14:paraId="43FC13A3"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88A1B3F"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254421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418" w:type="pct"/>
            <w:gridSpan w:val="2"/>
            <w:shd w:val="clear" w:color="auto" w:fill="auto"/>
            <w:noWrap/>
            <w:vAlign w:val="center"/>
            <w:hideMark/>
          </w:tcPr>
          <w:p w14:paraId="41BB394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6926E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7AB860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0E5B46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5EAA80E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4E209A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95A8973" w14:textId="77777777" w:rsidTr="008D0B29">
        <w:trPr>
          <w:trHeight w:val="402"/>
        </w:trPr>
        <w:tc>
          <w:tcPr>
            <w:tcW w:w="244" w:type="pct"/>
            <w:vMerge/>
            <w:vAlign w:val="center"/>
            <w:hideMark/>
          </w:tcPr>
          <w:p w14:paraId="52D3F663"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8A00B6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472" w:type="pct"/>
            <w:shd w:val="clear" w:color="auto" w:fill="auto"/>
            <w:vAlign w:val="center"/>
            <w:hideMark/>
          </w:tcPr>
          <w:p w14:paraId="1EE26D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418" w:type="pct"/>
            <w:gridSpan w:val="2"/>
            <w:shd w:val="clear" w:color="auto" w:fill="auto"/>
            <w:noWrap/>
            <w:vAlign w:val="center"/>
            <w:hideMark/>
          </w:tcPr>
          <w:p w14:paraId="6F953D1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B566A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4D328A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26E7A7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2019BC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65E43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8823492" w14:textId="77777777" w:rsidTr="008D0B29">
        <w:trPr>
          <w:trHeight w:val="402"/>
        </w:trPr>
        <w:tc>
          <w:tcPr>
            <w:tcW w:w="244" w:type="pct"/>
            <w:vMerge/>
            <w:vAlign w:val="center"/>
            <w:hideMark/>
          </w:tcPr>
          <w:p w14:paraId="6157D30C"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1485E23"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505011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2ACE4C3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畜牧良种利用率</w:t>
            </w:r>
          </w:p>
        </w:tc>
        <w:tc>
          <w:tcPr>
            <w:tcW w:w="479" w:type="pct"/>
            <w:shd w:val="clear" w:color="auto" w:fill="auto"/>
            <w:vAlign w:val="center"/>
            <w:hideMark/>
          </w:tcPr>
          <w:p w14:paraId="474E6E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767" w:type="pct"/>
            <w:shd w:val="clear" w:color="auto" w:fill="auto"/>
            <w:vAlign w:val="center"/>
            <w:hideMark/>
          </w:tcPr>
          <w:p w14:paraId="2700C7F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303" w:type="pct"/>
            <w:shd w:val="clear" w:color="auto" w:fill="auto"/>
            <w:vAlign w:val="center"/>
            <w:hideMark/>
          </w:tcPr>
          <w:p w14:paraId="64033B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6B0894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43289FA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F84DD32" w14:textId="77777777" w:rsidTr="008D0B29">
        <w:trPr>
          <w:trHeight w:val="402"/>
        </w:trPr>
        <w:tc>
          <w:tcPr>
            <w:tcW w:w="244" w:type="pct"/>
            <w:vMerge/>
            <w:vAlign w:val="center"/>
            <w:hideMark/>
          </w:tcPr>
          <w:p w14:paraId="06278987"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5D3B445"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15B785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3C90D43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肉羊良种化提升率</w:t>
            </w:r>
          </w:p>
        </w:tc>
        <w:tc>
          <w:tcPr>
            <w:tcW w:w="479" w:type="pct"/>
            <w:shd w:val="clear" w:color="auto" w:fill="auto"/>
            <w:vAlign w:val="center"/>
            <w:hideMark/>
          </w:tcPr>
          <w:p w14:paraId="1B29C7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w:t>
            </w:r>
          </w:p>
        </w:tc>
        <w:tc>
          <w:tcPr>
            <w:tcW w:w="767" w:type="pct"/>
            <w:shd w:val="clear" w:color="auto" w:fill="auto"/>
            <w:vAlign w:val="center"/>
            <w:hideMark/>
          </w:tcPr>
          <w:p w14:paraId="2CCCCA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w:t>
            </w:r>
          </w:p>
        </w:tc>
        <w:tc>
          <w:tcPr>
            <w:tcW w:w="303" w:type="pct"/>
            <w:shd w:val="clear" w:color="auto" w:fill="auto"/>
            <w:vAlign w:val="center"/>
            <w:hideMark/>
          </w:tcPr>
          <w:p w14:paraId="4793703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7E4421C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16D0B3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DF74461" w14:textId="77777777" w:rsidTr="008D0B29">
        <w:trPr>
          <w:trHeight w:val="402"/>
        </w:trPr>
        <w:tc>
          <w:tcPr>
            <w:tcW w:w="244" w:type="pct"/>
            <w:vMerge/>
            <w:vAlign w:val="center"/>
            <w:hideMark/>
          </w:tcPr>
          <w:p w14:paraId="0726B11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65793A"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39E8A2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418" w:type="pct"/>
            <w:gridSpan w:val="2"/>
            <w:shd w:val="clear" w:color="auto" w:fill="auto"/>
            <w:noWrap/>
            <w:vAlign w:val="center"/>
            <w:hideMark/>
          </w:tcPr>
          <w:p w14:paraId="2CA1843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B5A07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57EBEF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115BF2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0F74EBF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38CDC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36A2309" w14:textId="77777777" w:rsidTr="008D0B29">
        <w:trPr>
          <w:trHeight w:val="402"/>
        </w:trPr>
        <w:tc>
          <w:tcPr>
            <w:tcW w:w="244" w:type="pct"/>
            <w:vMerge/>
            <w:vAlign w:val="center"/>
            <w:hideMark/>
          </w:tcPr>
          <w:p w14:paraId="32070791"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2BA26B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472" w:type="pct"/>
            <w:shd w:val="clear" w:color="auto" w:fill="auto"/>
            <w:vAlign w:val="center"/>
            <w:hideMark/>
          </w:tcPr>
          <w:p w14:paraId="4A6BD0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418" w:type="pct"/>
            <w:gridSpan w:val="2"/>
            <w:shd w:val="clear" w:color="auto" w:fill="auto"/>
            <w:noWrap/>
            <w:vAlign w:val="center"/>
            <w:hideMark/>
          </w:tcPr>
          <w:p w14:paraId="251F750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农牧民对补贴政策满意度</w:t>
            </w:r>
          </w:p>
        </w:tc>
        <w:tc>
          <w:tcPr>
            <w:tcW w:w="479" w:type="pct"/>
            <w:shd w:val="clear" w:color="auto" w:fill="auto"/>
            <w:vAlign w:val="center"/>
            <w:hideMark/>
          </w:tcPr>
          <w:p w14:paraId="42D90CA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767" w:type="pct"/>
            <w:shd w:val="clear" w:color="auto" w:fill="auto"/>
            <w:vAlign w:val="center"/>
            <w:hideMark/>
          </w:tcPr>
          <w:p w14:paraId="1BC6E8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303" w:type="pct"/>
            <w:shd w:val="clear" w:color="auto" w:fill="auto"/>
            <w:vAlign w:val="center"/>
            <w:hideMark/>
          </w:tcPr>
          <w:p w14:paraId="38E129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30F76A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1ECF57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53AADAC" w14:textId="77777777" w:rsidTr="008D0B29">
        <w:trPr>
          <w:trHeight w:val="270"/>
        </w:trPr>
        <w:tc>
          <w:tcPr>
            <w:tcW w:w="3624" w:type="pct"/>
            <w:gridSpan w:val="7"/>
            <w:shd w:val="clear" w:color="auto" w:fill="auto"/>
            <w:vAlign w:val="center"/>
            <w:hideMark/>
          </w:tcPr>
          <w:p w14:paraId="69CEC5C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303" w:type="pct"/>
            <w:shd w:val="clear" w:color="auto" w:fill="auto"/>
            <w:vAlign w:val="center"/>
            <w:hideMark/>
          </w:tcPr>
          <w:p w14:paraId="3C85E49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51" w:type="pct"/>
            <w:gridSpan w:val="2"/>
            <w:shd w:val="clear" w:color="auto" w:fill="auto"/>
            <w:vAlign w:val="center"/>
            <w:hideMark/>
          </w:tcPr>
          <w:p w14:paraId="779E6BE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722" w:type="pct"/>
            <w:gridSpan w:val="2"/>
            <w:shd w:val="clear" w:color="auto" w:fill="auto"/>
            <w:vAlign w:val="center"/>
            <w:hideMark/>
          </w:tcPr>
          <w:p w14:paraId="139DBBC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57255F2C"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355"/>
        <w:gridCol w:w="1099"/>
        <w:gridCol w:w="131"/>
        <w:gridCol w:w="2137"/>
        <w:gridCol w:w="143"/>
        <w:gridCol w:w="1135"/>
        <w:gridCol w:w="1104"/>
        <w:gridCol w:w="90"/>
        <w:gridCol w:w="399"/>
        <w:gridCol w:w="251"/>
        <w:gridCol w:w="341"/>
        <w:gridCol w:w="424"/>
        <w:gridCol w:w="556"/>
      </w:tblGrid>
      <w:tr w:rsidR="004A43D1" w:rsidRPr="004A43D1" w14:paraId="3AC1BA33" w14:textId="77777777" w:rsidTr="004A43D1">
        <w:trPr>
          <w:trHeight w:val="405"/>
        </w:trPr>
        <w:tc>
          <w:tcPr>
            <w:tcW w:w="5000" w:type="pct"/>
            <w:gridSpan w:val="14"/>
            <w:shd w:val="clear" w:color="auto" w:fill="auto"/>
            <w:vAlign w:val="center"/>
            <w:hideMark/>
          </w:tcPr>
          <w:p w14:paraId="4FC103F5"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6C5724AD" w14:textId="77777777" w:rsidTr="004A43D1">
        <w:trPr>
          <w:trHeight w:val="270"/>
        </w:trPr>
        <w:tc>
          <w:tcPr>
            <w:tcW w:w="5000" w:type="pct"/>
            <w:gridSpan w:val="14"/>
            <w:shd w:val="clear" w:color="auto" w:fill="auto"/>
            <w:vAlign w:val="center"/>
            <w:hideMark/>
          </w:tcPr>
          <w:p w14:paraId="35111B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3097DFEC" w14:textId="77777777" w:rsidTr="00ED4C86">
        <w:trPr>
          <w:trHeight w:val="270"/>
        </w:trPr>
        <w:tc>
          <w:tcPr>
            <w:tcW w:w="417" w:type="pct"/>
            <w:gridSpan w:val="2"/>
            <w:shd w:val="clear" w:color="auto" w:fill="auto"/>
            <w:vAlign w:val="center"/>
            <w:hideMark/>
          </w:tcPr>
          <w:p w14:paraId="6627047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83" w:type="pct"/>
            <w:gridSpan w:val="12"/>
            <w:shd w:val="clear" w:color="auto" w:fill="auto"/>
            <w:vAlign w:val="center"/>
            <w:hideMark/>
          </w:tcPr>
          <w:p w14:paraId="01E45B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村级防疫员补助</w:t>
            </w:r>
          </w:p>
        </w:tc>
      </w:tr>
      <w:tr w:rsidR="004A43D1" w:rsidRPr="004A43D1" w14:paraId="4C604757" w14:textId="77777777" w:rsidTr="00ED4C86">
        <w:trPr>
          <w:trHeight w:val="270"/>
        </w:trPr>
        <w:tc>
          <w:tcPr>
            <w:tcW w:w="417" w:type="pct"/>
            <w:gridSpan w:val="2"/>
            <w:shd w:val="clear" w:color="auto" w:fill="auto"/>
            <w:vAlign w:val="center"/>
            <w:hideMark/>
          </w:tcPr>
          <w:p w14:paraId="4D763C1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725" w:type="pct"/>
            <w:gridSpan w:val="5"/>
            <w:shd w:val="clear" w:color="auto" w:fill="auto"/>
            <w:vAlign w:val="center"/>
            <w:hideMark/>
          </w:tcPr>
          <w:p w14:paraId="4BEB7F7E" w14:textId="739E5407"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c>
          <w:tcPr>
            <w:tcW w:w="701" w:type="pct"/>
            <w:gridSpan w:val="2"/>
            <w:shd w:val="clear" w:color="auto" w:fill="auto"/>
            <w:vAlign w:val="center"/>
            <w:hideMark/>
          </w:tcPr>
          <w:p w14:paraId="2486CF6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157" w:type="pct"/>
            <w:gridSpan w:val="5"/>
            <w:shd w:val="clear" w:color="auto" w:fill="auto"/>
            <w:vAlign w:val="center"/>
            <w:hideMark/>
          </w:tcPr>
          <w:p w14:paraId="62CF78F5" w14:textId="5C17E471"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r>
      <w:tr w:rsidR="004A43D1" w:rsidRPr="004A43D1" w14:paraId="1F9A9A95" w14:textId="77777777" w:rsidTr="00ED4C86">
        <w:trPr>
          <w:trHeight w:val="480"/>
        </w:trPr>
        <w:tc>
          <w:tcPr>
            <w:tcW w:w="417" w:type="pct"/>
            <w:gridSpan w:val="2"/>
            <w:vMerge w:val="restart"/>
            <w:shd w:val="clear" w:color="auto" w:fill="auto"/>
            <w:vAlign w:val="center"/>
            <w:hideMark/>
          </w:tcPr>
          <w:p w14:paraId="249DA3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722" w:type="pct"/>
            <w:gridSpan w:val="2"/>
            <w:shd w:val="clear" w:color="auto" w:fill="auto"/>
            <w:vAlign w:val="center"/>
            <w:hideMark/>
          </w:tcPr>
          <w:p w14:paraId="4E966F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254" w:type="pct"/>
            <w:shd w:val="clear" w:color="auto" w:fill="auto"/>
            <w:vAlign w:val="center"/>
            <w:hideMark/>
          </w:tcPr>
          <w:p w14:paraId="7C524A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750" w:type="pct"/>
            <w:gridSpan w:val="2"/>
            <w:shd w:val="clear" w:color="auto" w:fill="auto"/>
            <w:vAlign w:val="center"/>
            <w:hideMark/>
          </w:tcPr>
          <w:p w14:paraId="7BFAF6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01" w:type="pct"/>
            <w:gridSpan w:val="2"/>
            <w:shd w:val="clear" w:color="auto" w:fill="auto"/>
            <w:vAlign w:val="center"/>
            <w:hideMark/>
          </w:tcPr>
          <w:p w14:paraId="65C4C40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81" w:type="pct"/>
            <w:gridSpan w:val="2"/>
            <w:shd w:val="clear" w:color="auto" w:fill="auto"/>
            <w:vAlign w:val="center"/>
            <w:hideMark/>
          </w:tcPr>
          <w:p w14:paraId="48A1C40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449" w:type="pct"/>
            <w:gridSpan w:val="2"/>
            <w:shd w:val="clear" w:color="auto" w:fill="auto"/>
            <w:vAlign w:val="center"/>
            <w:hideMark/>
          </w:tcPr>
          <w:p w14:paraId="00E9CE7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327" w:type="pct"/>
            <w:shd w:val="clear" w:color="auto" w:fill="auto"/>
            <w:vAlign w:val="center"/>
            <w:hideMark/>
          </w:tcPr>
          <w:p w14:paraId="24A3164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F1C7DB1" w14:textId="77777777" w:rsidTr="00ED4C86">
        <w:trPr>
          <w:trHeight w:val="439"/>
        </w:trPr>
        <w:tc>
          <w:tcPr>
            <w:tcW w:w="417" w:type="pct"/>
            <w:gridSpan w:val="2"/>
            <w:vMerge/>
            <w:vAlign w:val="center"/>
            <w:hideMark/>
          </w:tcPr>
          <w:p w14:paraId="0928FD9E"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04964A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254" w:type="pct"/>
            <w:shd w:val="clear" w:color="auto" w:fill="auto"/>
            <w:vAlign w:val="center"/>
            <w:hideMark/>
          </w:tcPr>
          <w:p w14:paraId="14A417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14:paraId="762EF6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14:paraId="02B2757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14:paraId="1351D9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449" w:type="pct"/>
            <w:gridSpan w:val="2"/>
            <w:shd w:val="clear" w:color="auto" w:fill="auto"/>
            <w:vAlign w:val="center"/>
            <w:hideMark/>
          </w:tcPr>
          <w:p w14:paraId="4602D0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327" w:type="pct"/>
            <w:shd w:val="clear" w:color="auto" w:fill="auto"/>
            <w:vAlign w:val="center"/>
            <w:hideMark/>
          </w:tcPr>
          <w:p w14:paraId="7503D5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327211D0" w14:textId="77777777" w:rsidTr="00ED4C86">
        <w:trPr>
          <w:trHeight w:val="439"/>
        </w:trPr>
        <w:tc>
          <w:tcPr>
            <w:tcW w:w="417" w:type="pct"/>
            <w:gridSpan w:val="2"/>
            <w:vMerge/>
            <w:vAlign w:val="center"/>
            <w:hideMark/>
          </w:tcPr>
          <w:p w14:paraId="730EB85A"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16C358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254" w:type="pct"/>
            <w:shd w:val="clear" w:color="auto" w:fill="auto"/>
            <w:vAlign w:val="center"/>
            <w:hideMark/>
          </w:tcPr>
          <w:p w14:paraId="5F2F66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14:paraId="3886DBA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14:paraId="28A4623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14:paraId="4558B0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14:paraId="767F78E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27" w:type="pct"/>
            <w:shd w:val="clear" w:color="auto" w:fill="auto"/>
            <w:vAlign w:val="center"/>
            <w:hideMark/>
          </w:tcPr>
          <w:p w14:paraId="134E006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4CFC4A58" w14:textId="77777777" w:rsidTr="00ED4C86">
        <w:trPr>
          <w:trHeight w:val="439"/>
        </w:trPr>
        <w:tc>
          <w:tcPr>
            <w:tcW w:w="417" w:type="pct"/>
            <w:gridSpan w:val="2"/>
            <w:vMerge/>
            <w:vAlign w:val="center"/>
            <w:hideMark/>
          </w:tcPr>
          <w:p w14:paraId="28A30CDB"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12310381"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54" w:type="pct"/>
            <w:shd w:val="clear" w:color="auto" w:fill="auto"/>
            <w:vAlign w:val="center"/>
            <w:hideMark/>
          </w:tcPr>
          <w:p w14:paraId="7D602C73"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6D9627A5"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1" w:type="pct"/>
            <w:gridSpan w:val="2"/>
            <w:shd w:val="clear" w:color="auto" w:fill="auto"/>
            <w:vAlign w:val="center"/>
            <w:hideMark/>
          </w:tcPr>
          <w:p w14:paraId="347BC620"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81" w:type="pct"/>
            <w:gridSpan w:val="2"/>
            <w:shd w:val="clear" w:color="auto" w:fill="auto"/>
            <w:vAlign w:val="center"/>
            <w:hideMark/>
          </w:tcPr>
          <w:p w14:paraId="0B6C83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14:paraId="5D0669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27" w:type="pct"/>
            <w:shd w:val="clear" w:color="auto" w:fill="auto"/>
            <w:vAlign w:val="center"/>
            <w:hideMark/>
          </w:tcPr>
          <w:p w14:paraId="59F9534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02FE2552" w14:textId="77777777" w:rsidTr="00ED4C86">
        <w:trPr>
          <w:trHeight w:val="270"/>
        </w:trPr>
        <w:tc>
          <w:tcPr>
            <w:tcW w:w="209" w:type="pct"/>
            <w:vMerge w:val="restart"/>
            <w:shd w:val="clear" w:color="auto" w:fill="auto"/>
            <w:vAlign w:val="center"/>
            <w:hideMark/>
          </w:tcPr>
          <w:p w14:paraId="05BCE85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w:t>
            </w:r>
            <w:r w:rsidRPr="004A43D1">
              <w:rPr>
                <w:rFonts w:ascii="宋体" w:hAnsi="宋体" w:cs="宋体" w:hint="eastAsia"/>
                <w:color w:val="000000"/>
                <w:kern w:val="0"/>
                <w:sz w:val="20"/>
                <w:szCs w:val="20"/>
              </w:rPr>
              <w:lastRenderedPageBreak/>
              <w:t>体目标</w:t>
            </w:r>
          </w:p>
        </w:tc>
        <w:tc>
          <w:tcPr>
            <w:tcW w:w="2934" w:type="pct"/>
            <w:gridSpan w:val="6"/>
            <w:shd w:val="clear" w:color="auto" w:fill="auto"/>
            <w:vAlign w:val="center"/>
            <w:hideMark/>
          </w:tcPr>
          <w:p w14:paraId="3B2AFB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预期目标</w:t>
            </w:r>
          </w:p>
        </w:tc>
        <w:tc>
          <w:tcPr>
            <w:tcW w:w="1858" w:type="pct"/>
            <w:gridSpan w:val="7"/>
            <w:shd w:val="clear" w:color="auto" w:fill="auto"/>
            <w:vAlign w:val="center"/>
            <w:hideMark/>
          </w:tcPr>
          <w:p w14:paraId="7B0B7E6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AF14C7F" w14:textId="77777777" w:rsidTr="00ED4C86">
        <w:trPr>
          <w:trHeight w:val="540"/>
        </w:trPr>
        <w:tc>
          <w:tcPr>
            <w:tcW w:w="209" w:type="pct"/>
            <w:vMerge/>
            <w:vAlign w:val="center"/>
            <w:hideMark/>
          </w:tcPr>
          <w:p w14:paraId="6AEA68DE" w14:textId="77777777" w:rsidR="004A43D1" w:rsidRPr="004A43D1" w:rsidRDefault="004A43D1" w:rsidP="004A43D1">
            <w:pPr>
              <w:widowControl/>
              <w:jc w:val="left"/>
              <w:rPr>
                <w:rFonts w:ascii="宋体" w:hAnsi="宋体" w:cs="宋体" w:hint="eastAsia"/>
                <w:color w:val="000000"/>
                <w:kern w:val="0"/>
                <w:sz w:val="20"/>
                <w:szCs w:val="20"/>
              </w:rPr>
            </w:pPr>
          </w:p>
        </w:tc>
        <w:tc>
          <w:tcPr>
            <w:tcW w:w="2934" w:type="pct"/>
            <w:gridSpan w:val="6"/>
            <w:shd w:val="clear" w:color="auto" w:fill="auto"/>
            <w:hideMark/>
          </w:tcPr>
          <w:p w14:paraId="3DC601B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向我县75名村级防疫员发放补助，以政策开展动物防疫工作，使畜禽强制免疫密度达到90%；强制免疫平均</w:t>
            </w:r>
            <w:r w:rsidRPr="004A43D1">
              <w:rPr>
                <w:rFonts w:ascii="宋体" w:hAnsi="宋体" w:cs="宋体" w:hint="eastAsia"/>
                <w:color w:val="000000"/>
                <w:kern w:val="0"/>
                <w:sz w:val="20"/>
                <w:szCs w:val="20"/>
              </w:rPr>
              <w:lastRenderedPageBreak/>
              <w:t>抗体合格率常年保持70%以上；强制免疫电子数据记录率达到90%。</w:t>
            </w:r>
          </w:p>
        </w:tc>
        <w:tc>
          <w:tcPr>
            <w:tcW w:w="1858" w:type="pct"/>
            <w:gridSpan w:val="7"/>
            <w:shd w:val="clear" w:color="auto" w:fill="auto"/>
            <w:hideMark/>
          </w:tcPr>
          <w:p w14:paraId="703BA33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截至项目自评，本项目已完成如下工作：完成向我县75名村级防疫</w:t>
            </w:r>
            <w:r w:rsidRPr="004A43D1">
              <w:rPr>
                <w:rFonts w:ascii="宋体" w:hAnsi="宋体" w:cs="宋体" w:hint="eastAsia"/>
                <w:color w:val="000000"/>
                <w:kern w:val="0"/>
                <w:sz w:val="20"/>
                <w:szCs w:val="20"/>
              </w:rPr>
              <w:lastRenderedPageBreak/>
              <w:t>员发放补助，补助标准为13500元/人，补助发放率达到100%。以政策开展动物防疫工作，使畜禽强制免疫密度达到99%；强制免疫平均抗体合格率常年保持70%以上；强制免疫电子数据记录率达到99%。</w:t>
            </w:r>
          </w:p>
        </w:tc>
      </w:tr>
      <w:tr w:rsidR="004A43D1" w:rsidRPr="004A43D1" w14:paraId="49870526" w14:textId="77777777" w:rsidTr="00ED4C86">
        <w:trPr>
          <w:trHeight w:val="312"/>
        </w:trPr>
        <w:tc>
          <w:tcPr>
            <w:tcW w:w="209" w:type="pct"/>
            <w:vMerge w:val="restart"/>
            <w:shd w:val="clear" w:color="auto" w:fill="auto"/>
            <w:vAlign w:val="center"/>
            <w:hideMark/>
          </w:tcPr>
          <w:p w14:paraId="561083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 xml:space="preserve">　</w:t>
            </w:r>
          </w:p>
        </w:tc>
        <w:tc>
          <w:tcPr>
            <w:tcW w:w="208" w:type="pct"/>
            <w:vMerge w:val="restart"/>
            <w:shd w:val="clear" w:color="auto" w:fill="auto"/>
            <w:vAlign w:val="center"/>
            <w:hideMark/>
          </w:tcPr>
          <w:p w14:paraId="52A3A72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645" w:type="pct"/>
            <w:vMerge w:val="restart"/>
            <w:shd w:val="clear" w:color="auto" w:fill="auto"/>
            <w:vAlign w:val="center"/>
            <w:hideMark/>
          </w:tcPr>
          <w:p w14:paraId="6B501F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7BD211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666" w:type="pct"/>
            <w:vMerge w:val="restart"/>
            <w:shd w:val="clear" w:color="auto" w:fill="auto"/>
            <w:vAlign w:val="center"/>
            <w:hideMark/>
          </w:tcPr>
          <w:p w14:paraId="44FE0B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14:paraId="6105160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287" w:type="pct"/>
            <w:gridSpan w:val="2"/>
            <w:vMerge w:val="restart"/>
            <w:shd w:val="clear" w:color="auto" w:fill="auto"/>
            <w:vAlign w:val="center"/>
            <w:hideMark/>
          </w:tcPr>
          <w:p w14:paraId="1B2B61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47" w:type="pct"/>
            <w:gridSpan w:val="2"/>
            <w:vMerge w:val="restart"/>
            <w:shd w:val="clear" w:color="auto" w:fill="auto"/>
            <w:vAlign w:val="center"/>
            <w:hideMark/>
          </w:tcPr>
          <w:p w14:paraId="6A571C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576" w:type="pct"/>
            <w:gridSpan w:val="2"/>
            <w:vMerge w:val="restart"/>
            <w:shd w:val="clear" w:color="auto" w:fill="auto"/>
            <w:vAlign w:val="center"/>
            <w:hideMark/>
          </w:tcPr>
          <w:p w14:paraId="2AF30E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113E9E58" w14:textId="77777777" w:rsidTr="00ED4C86">
        <w:trPr>
          <w:trHeight w:val="312"/>
        </w:trPr>
        <w:tc>
          <w:tcPr>
            <w:tcW w:w="209" w:type="pct"/>
            <w:vMerge/>
            <w:vAlign w:val="center"/>
            <w:hideMark/>
          </w:tcPr>
          <w:p w14:paraId="5BDD57C6"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557D2005"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vMerge/>
            <w:vAlign w:val="center"/>
            <w:hideMark/>
          </w:tcPr>
          <w:p w14:paraId="3C423888" w14:textId="77777777" w:rsidR="004A43D1" w:rsidRPr="004A43D1" w:rsidRDefault="004A43D1" w:rsidP="004A43D1">
            <w:pPr>
              <w:widowControl/>
              <w:jc w:val="left"/>
              <w:rPr>
                <w:rFonts w:ascii="宋体" w:hAnsi="宋体" w:cs="宋体" w:hint="eastAsia"/>
                <w:color w:val="000000"/>
                <w:kern w:val="0"/>
                <w:sz w:val="20"/>
                <w:szCs w:val="20"/>
              </w:rPr>
            </w:pPr>
          </w:p>
        </w:tc>
        <w:tc>
          <w:tcPr>
            <w:tcW w:w="1415" w:type="pct"/>
            <w:gridSpan w:val="3"/>
            <w:vMerge/>
            <w:vAlign w:val="center"/>
            <w:hideMark/>
          </w:tcPr>
          <w:p w14:paraId="537F95A4" w14:textId="77777777" w:rsidR="004A43D1" w:rsidRPr="004A43D1" w:rsidRDefault="004A43D1" w:rsidP="004A43D1">
            <w:pPr>
              <w:widowControl/>
              <w:jc w:val="left"/>
              <w:rPr>
                <w:rFonts w:ascii="宋体" w:hAnsi="宋体" w:cs="宋体" w:hint="eastAsia"/>
                <w:color w:val="000000"/>
                <w:kern w:val="0"/>
                <w:sz w:val="20"/>
                <w:szCs w:val="20"/>
              </w:rPr>
            </w:pPr>
          </w:p>
        </w:tc>
        <w:tc>
          <w:tcPr>
            <w:tcW w:w="666" w:type="pct"/>
            <w:vMerge/>
            <w:vAlign w:val="center"/>
            <w:hideMark/>
          </w:tcPr>
          <w:p w14:paraId="609CA56B" w14:textId="77777777" w:rsidR="004A43D1" w:rsidRPr="004A43D1" w:rsidRDefault="004A43D1" w:rsidP="004A43D1">
            <w:pPr>
              <w:widowControl/>
              <w:jc w:val="left"/>
              <w:rPr>
                <w:rFonts w:ascii="宋体" w:hAnsi="宋体" w:cs="宋体" w:hint="eastAsia"/>
                <w:color w:val="000000"/>
                <w:kern w:val="0"/>
                <w:sz w:val="20"/>
                <w:szCs w:val="20"/>
              </w:rPr>
            </w:pPr>
          </w:p>
        </w:tc>
        <w:tc>
          <w:tcPr>
            <w:tcW w:w="648" w:type="pct"/>
            <w:vMerge/>
            <w:vAlign w:val="center"/>
            <w:hideMark/>
          </w:tcPr>
          <w:p w14:paraId="7482E8D6" w14:textId="77777777" w:rsidR="004A43D1" w:rsidRPr="004A43D1" w:rsidRDefault="004A43D1" w:rsidP="004A43D1">
            <w:pPr>
              <w:widowControl/>
              <w:jc w:val="left"/>
              <w:rPr>
                <w:rFonts w:ascii="宋体" w:hAnsi="宋体" w:cs="宋体" w:hint="eastAsia"/>
                <w:color w:val="000000"/>
                <w:kern w:val="0"/>
                <w:sz w:val="20"/>
                <w:szCs w:val="20"/>
              </w:rPr>
            </w:pPr>
          </w:p>
        </w:tc>
        <w:tc>
          <w:tcPr>
            <w:tcW w:w="287" w:type="pct"/>
            <w:gridSpan w:val="2"/>
            <w:vMerge/>
            <w:vAlign w:val="center"/>
            <w:hideMark/>
          </w:tcPr>
          <w:p w14:paraId="5D2B5A51"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gridSpan w:val="2"/>
            <w:vMerge/>
            <w:vAlign w:val="center"/>
            <w:hideMark/>
          </w:tcPr>
          <w:p w14:paraId="6334C9F0" w14:textId="77777777" w:rsidR="004A43D1" w:rsidRPr="004A43D1" w:rsidRDefault="004A43D1" w:rsidP="004A43D1">
            <w:pPr>
              <w:widowControl/>
              <w:jc w:val="left"/>
              <w:rPr>
                <w:rFonts w:ascii="宋体" w:hAnsi="宋体" w:cs="宋体" w:hint="eastAsia"/>
                <w:color w:val="000000"/>
                <w:kern w:val="0"/>
                <w:sz w:val="20"/>
                <w:szCs w:val="20"/>
              </w:rPr>
            </w:pPr>
          </w:p>
        </w:tc>
        <w:tc>
          <w:tcPr>
            <w:tcW w:w="576" w:type="pct"/>
            <w:gridSpan w:val="2"/>
            <w:vMerge/>
            <w:vAlign w:val="center"/>
            <w:hideMark/>
          </w:tcPr>
          <w:p w14:paraId="7B33E755"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6F378447" w14:textId="77777777" w:rsidTr="00ED4C86">
        <w:trPr>
          <w:trHeight w:val="402"/>
        </w:trPr>
        <w:tc>
          <w:tcPr>
            <w:tcW w:w="209" w:type="pct"/>
            <w:vMerge w:val="restart"/>
            <w:shd w:val="clear" w:color="auto" w:fill="auto"/>
            <w:vAlign w:val="center"/>
            <w:hideMark/>
          </w:tcPr>
          <w:p w14:paraId="2A4D503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208" w:type="pct"/>
            <w:vMerge w:val="restart"/>
            <w:shd w:val="clear" w:color="auto" w:fill="auto"/>
            <w:vAlign w:val="center"/>
            <w:hideMark/>
          </w:tcPr>
          <w:p w14:paraId="730A20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645" w:type="pct"/>
            <w:shd w:val="clear" w:color="auto" w:fill="auto"/>
            <w:vAlign w:val="center"/>
            <w:hideMark/>
          </w:tcPr>
          <w:p w14:paraId="668B9B8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14DAED2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补助村级防疫员人数</w:t>
            </w:r>
          </w:p>
        </w:tc>
        <w:tc>
          <w:tcPr>
            <w:tcW w:w="666" w:type="pct"/>
            <w:shd w:val="clear" w:color="auto" w:fill="auto"/>
            <w:vAlign w:val="center"/>
            <w:hideMark/>
          </w:tcPr>
          <w:p w14:paraId="2DC8B9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&gt;=75人</w:t>
            </w:r>
          </w:p>
        </w:tc>
        <w:tc>
          <w:tcPr>
            <w:tcW w:w="648" w:type="pct"/>
            <w:shd w:val="clear" w:color="auto" w:fill="auto"/>
            <w:vAlign w:val="center"/>
            <w:hideMark/>
          </w:tcPr>
          <w:p w14:paraId="088E9B0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=75人</w:t>
            </w:r>
          </w:p>
        </w:tc>
        <w:tc>
          <w:tcPr>
            <w:tcW w:w="287" w:type="pct"/>
            <w:gridSpan w:val="2"/>
            <w:shd w:val="clear" w:color="auto" w:fill="auto"/>
            <w:vAlign w:val="center"/>
            <w:hideMark/>
          </w:tcPr>
          <w:p w14:paraId="61DDB2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111504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6E4F31D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46652E1" w14:textId="77777777" w:rsidTr="00ED4C86">
        <w:trPr>
          <w:trHeight w:val="402"/>
        </w:trPr>
        <w:tc>
          <w:tcPr>
            <w:tcW w:w="209" w:type="pct"/>
            <w:vMerge/>
            <w:vAlign w:val="center"/>
            <w:hideMark/>
          </w:tcPr>
          <w:p w14:paraId="3FDA9825"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400BA320"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197DDA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0C3D75E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购买防疫物资数量</w:t>
            </w:r>
          </w:p>
        </w:tc>
        <w:tc>
          <w:tcPr>
            <w:tcW w:w="666" w:type="pct"/>
            <w:shd w:val="clear" w:color="auto" w:fill="auto"/>
            <w:vAlign w:val="center"/>
            <w:hideMark/>
          </w:tcPr>
          <w:p w14:paraId="2CDFFD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648" w:type="pct"/>
            <w:shd w:val="clear" w:color="auto" w:fill="auto"/>
            <w:vAlign w:val="center"/>
            <w:hideMark/>
          </w:tcPr>
          <w:p w14:paraId="28194D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287" w:type="pct"/>
            <w:gridSpan w:val="2"/>
            <w:shd w:val="clear" w:color="auto" w:fill="auto"/>
            <w:vAlign w:val="center"/>
            <w:hideMark/>
          </w:tcPr>
          <w:p w14:paraId="6DB5D3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737A70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3B33FC6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E7D1F25" w14:textId="77777777" w:rsidTr="00ED4C86">
        <w:trPr>
          <w:trHeight w:val="402"/>
        </w:trPr>
        <w:tc>
          <w:tcPr>
            <w:tcW w:w="209" w:type="pct"/>
            <w:vMerge/>
            <w:vAlign w:val="center"/>
            <w:hideMark/>
          </w:tcPr>
          <w:p w14:paraId="748677AC"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65A9FDF0"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57FD5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5421016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补助发放准确率（%）</w:t>
            </w:r>
          </w:p>
        </w:tc>
        <w:tc>
          <w:tcPr>
            <w:tcW w:w="666" w:type="pct"/>
            <w:shd w:val="clear" w:color="auto" w:fill="auto"/>
            <w:vAlign w:val="center"/>
            <w:hideMark/>
          </w:tcPr>
          <w:p w14:paraId="113F83C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4CAFBF2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0D448AF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1994ED9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016C9A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9CDE2DA" w14:textId="77777777" w:rsidTr="00ED4C86">
        <w:trPr>
          <w:trHeight w:val="402"/>
        </w:trPr>
        <w:tc>
          <w:tcPr>
            <w:tcW w:w="209" w:type="pct"/>
            <w:vMerge/>
            <w:vAlign w:val="center"/>
            <w:hideMark/>
          </w:tcPr>
          <w:p w14:paraId="61209DA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3B4C81A8"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0116E5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6661917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购买防疫物资质量合格率</w:t>
            </w:r>
          </w:p>
        </w:tc>
        <w:tc>
          <w:tcPr>
            <w:tcW w:w="666" w:type="pct"/>
            <w:shd w:val="clear" w:color="auto" w:fill="auto"/>
            <w:vAlign w:val="center"/>
            <w:hideMark/>
          </w:tcPr>
          <w:p w14:paraId="4817221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3A8445D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7F792A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665669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1C0C2A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F3A454C" w14:textId="77777777" w:rsidTr="00ED4C86">
        <w:trPr>
          <w:trHeight w:val="402"/>
        </w:trPr>
        <w:tc>
          <w:tcPr>
            <w:tcW w:w="209" w:type="pct"/>
            <w:vMerge/>
            <w:vAlign w:val="center"/>
            <w:hideMark/>
          </w:tcPr>
          <w:p w14:paraId="0A847AEC"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176C6C47"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3582B0A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71BF5D0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补助发放及时率</w:t>
            </w:r>
          </w:p>
        </w:tc>
        <w:tc>
          <w:tcPr>
            <w:tcW w:w="666" w:type="pct"/>
            <w:shd w:val="clear" w:color="auto" w:fill="auto"/>
            <w:vAlign w:val="center"/>
            <w:hideMark/>
          </w:tcPr>
          <w:p w14:paraId="556144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0F81D38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029BF5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3427D51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772706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C4F3079" w14:textId="77777777" w:rsidTr="00ED4C86">
        <w:trPr>
          <w:trHeight w:val="402"/>
        </w:trPr>
        <w:tc>
          <w:tcPr>
            <w:tcW w:w="209" w:type="pct"/>
            <w:vMerge/>
            <w:vAlign w:val="center"/>
            <w:hideMark/>
          </w:tcPr>
          <w:p w14:paraId="698136C5"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restart"/>
            <w:shd w:val="clear" w:color="auto" w:fill="auto"/>
            <w:vAlign w:val="center"/>
            <w:hideMark/>
          </w:tcPr>
          <w:p w14:paraId="1D1F0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645" w:type="pct"/>
            <w:shd w:val="clear" w:color="auto" w:fill="auto"/>
            <w:vAlign w:val="center"/>
            <w:hideMark/>
          </w:tcPr>
          <w:p w14:paraId="4B2856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65939BC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补助标准（每人）</w:t>
            </w:r>
          </w:p>
        </w:tc>
        <w:tc>
          <w:tcPr>
            <w:tcW w:w="666" w:type="pct"/>
            <w:shd w:val="clear" w:color="auto" w:fill="auto"/>
            <w:vAlign w:val="center"/>
            <w:hideMark/>
          </w:tcPr>
          <w:p w14:paraId="6ACBC6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&lt;=13500元/人</w:t>
            </w:r>
          </w:p>
        </w:tc>
        <w:tc>
          <w:tcPr>
            <w:tcW w:w="648" w:type="pct"/>
            <w:shd w:val="clear" w:color="auto" w:fill="auto"/>
            <w:vAlign w:val="center"/>
            <w:hideMark/>
          </w:tcPr>
          <w:p w14:paraId="269D73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=13500元/人</w:t>
            </w:r>
          </w:p>
        </w:tc>
        <w:tc>
          <w:tcPr>
            <w:tcW w:w="287" w:type="pct"/>
            <w:gridSpan w:val="2"/>
            <w:shd w:val="clear" w:color="auto" w:fill="auto"/>
            <w:vAlign w:val="center"/>
            <w:hideMark/>
          </w:tcPr>
          <w:p w14:paraId="0152F0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65ED65E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5F6A4E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01F911F" w14:textId="77777777" w:rsidTr="00ED4C86">
        <w:trPr>
          <w:trHeight w:val="402"/>
        </w:trPr>
        <w:tc>
          <w:tcPr>
            <w:tcW w:w="209" w:type="pct"/>
            <w:vMerge/>
            <w:vAlign w:val="center"/>
            <w:hideMark/>
          </w:tcPr>
          <w:p w14:paraId="55033E0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786EF1CC"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533F10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35764AD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14:paraId="16221D8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35D3B4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14:paraId="15CC51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14:paraId="5A53EF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14:paraId="6125BF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2AB68CE" w14:textId="77777777" w:rsidTr="00ED4C86">
        <w:trPr>
          <w:trHeight w:val="402"/>
        </w:trPr>
        <w:tc>
          <w:tcPr>
            <w:tcW w:w="209" w:type="pct"/>
            <w:vMerge/>
            <w:vAlign w:val="center"/>
            <w:hideMark/>
          </w:tcPr>
          <w:p w14:paraId="560F109A"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1AFCC295"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6DC19F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381C54D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病死畜禽环境污染率</w:t>
            </w:r>
          </w:p>
        </w:tc>
        <w:tc>
          <w:tcPr>
            <w:tcW w:w="666" w:type="pct"/>
            <w:shd w:val="clear" w:color="auto" w:fill="auto"/>
            <w:vAlign w:val="center"/>
            <w:hideMark/>
          </w:tcPr>
          <w:p w14:paraId="31F070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w:t>
            </w:r>
          </w:p>
        </w:tc>
        <w:tc>
          <w:tcPr>
            <w:tcW w:w="648" w:type="pct"/>
            <w:shd w:val="clear" w:color="auto" w:fill="auto"/>
            <w:vAlign w:val="center"/>
            <w:hideMark/>
          </w:tcPr>
          <w:p w14:paraId="701BFD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w:t>
            </w:r>
          </w:p>
        </w:tc>
        <w:tc>
          <w:tcPr>
            <w:tcW w:w="287" w:type="pct"/>
            <w:gridSpan w:val="2"/>
            <w:shd w:val="clear" w:color="auto" w:fill="auto"/>
            <w:vAlign w:val="center"/>
            <w:hideMark/>
          </w:tcPr>
          <w:p w14:paraId="7CCDEED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035069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3EDBD5F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741A615" w14:textId="77777777" w:rsidTr="00ED4C86">
        <w:trPr>
          <w:trHeight w:val="402"/>
        </w:trPr>
        <w:tc>
          <w:tcPr>
            <w:tcW w:w="209" w:type="pct"/>
            <w:vMerge/>
            <w:vAlign w:val="center"/>
            <w:hideMark/>
          </w:tcPr>
          <w:p w14:paraId="54E060AE"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restart"/>
            <w:shd w:val="clear" w:color="auto" w:fill="auto"/>
            <w:vAlign w:val="center"/>
            <w:hideMark/>
          </w:tcPr>
          <w:p w14:paraId="3EE9D5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645" w:type="pct"/>
            <w:shd w:val="clear" w:color="auto" w:fill="auto"/>
            <w:vAlign w:val="center"/>
            <w:hideMark/>
          </w:tcPr>
          <w:p w14:paraId="2BB9AE6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0D64206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口蹄疫、小反刍兽疫、高致病性禽流感的平均免疫抗体合格率</w:t>
            </w:r>
          </w:p>
        </w:tc>
        <w:tc>
          <w:tcPr>
            <w:tcW w:w="666" w:type="pct"/>
            <w:shd w:val="clear" w:color="auto" w:fill="auto"/>
            <w:vAlign w:val="center"/>
            <w:hideMark/>
          </w:tcPr>
          <w:p w14:paraId="553BBC6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&gt;=70%</w:t>
            </w:r>
          </w:p>
        </w:tc>
        <w:tc>
          <w:tcPr>
            <w:tcW w:w="648" w:type="pct"/>
            <w:shd w:val="clear" w:color="auto" w:fill="auto"/>
            <w:vAlign w:val="center"/>
            <w:hideMark/>
          </w:tcPr>
          <w:p w14:paraId="6FB6881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87" w:type="pct"/>
            <w:gridSpan w:val="2"/>
            <w:shd w:val="clear" w:color="auto" w:fill="auto"/>
            <w:vAlign w:val="center"/>
            <w:hideMark/>
          </w:tcPr>
          <w:p w14:paraId="4890A7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706AB0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48051D4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3AE5346" w14:textId="77777777" w:rsidTr="00ED4C86">
        <w:trPr>
          <w:trHeight w:val="402"/>
        </w:trPr>
        <w:tc>
          <w:tcPr>
            <w:tcW w:w="209" w:type="pct"/>
            <w:vMerge/>
            <w:vAlign w:val="center"/>
            <w:hideMark/>
          </w:tcPr>
          <w:p w14:paraId="7C8D3351"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4FF69366"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1819C5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2457080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强制免疫疫病畜禽免疫密度</w:t>
            </w:r>
          </w:p>
        </w:tc>
        <w:tc>
          <w:tcPr>
            <w:tcW w:w="666" w:type="pct"/>
            <w:shd w:val="clear" w:color="auto" w:fill="auto"/>
            <w:vAlign w:val="center"/>
            <w:hideMark/>
          </w:tcPr>
          <w:p w14:paraId="39DCA3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6083E6F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14:paraId="3F3FFA6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147714F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376D35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82813B3" w14:textId="77777777" w:rsidTr="00ED4C86">
        <w:trPr>
          <w:trHeight w:val="402"/>
        </w:trPr>
        <w:tc>
          <w:tcPr>
            <w:tcW w:w="209" w:type="pct"/>
            <w:vMerge/>
            <w:vAlign w:val="center"/>
            <w:hideMark/>
          </w:tcPr>
          <w:p w14:paraId="01BD87B7"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5F0C1E84"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6EFBA02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463B956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强制免疫电子数据记录率</w:t>
            </w:r>
          </w:p>
        </w:tc>
        <w:tc>
          <w:tcPr>
            <w:tcW w:w="666" w:type="pct"/>
            <w:shd w:val="clear" w:color="auto" w:fill="auto"/>
            <w:vAlign w:val="center"/>
            <w:hideMark/>
          </w:tcPr>
          <w:p w14:paraId="76DEF12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61D708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14:paraId="1173458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0E3F56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2EF7EC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4C88AEF" w14:textId="77777777" w:rsidTr="00ED4C86">
        <w:trPr>
          <w:trHeight w:val="402"/>
        </w:trPr>
        <w:tc>
          <w:tcPr>
            <w:tcW w:w="209" w:type="pct"/>
            <w:vMerge/>
            <w:vAlign w:val="center"/>
            <w:hideMark/>
          </w:tcPr>
          <w:p w14:paraId="3488BDD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7CE734F8"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CE80E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7D8D6A8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14:paraId="353C87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6E27E8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14:paraId="0C0CD2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14:paraId="62F3586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14:paraId="2C9254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C99BC7D" w14:textId="77777777" w:rsidTr="00ED4C86">
        <w:trPr>
          <w:trHeight w:val="402"/>
        </w:trPr>
        <w:tc>
          <w:tcPr>
            <w:tcW w:w="209" w:type="pct"/>
            <w:vMerge/>
            <w:vAlign w:val="center"/>
            <w:hideMark/>
          </w:tcPr>
          <w:p w14:paraId="1C86AAE0"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shd w:val="clear" w:color="auto" w:fill="auto"/>
            <w:vAlign w:val="center"/>
            <w:hideMark/>
          </w:tcPr>
          <w:p w14:paraId="755601C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645" w:type="pct"/>
            <w:shd w:val="clear" w:color="auto" w:fill="auto"/>
            <w:vAlign w:val="center"/>
            <w:hideMark/>
          </w:tcPr>
          <w:p w14:paraId="7F8E33A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0D60BFA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补助对象满意度</w:t>
            </w:r>
          </w:p>
        </w:tc>
        <w:tc>
          <w:tcPr>
            <w:tcW w:w="666" w:type="pct"/>
            <w:shd w:val="clear" w:color="auto" w:fill="auto"/>
            <w:vAlign w:val="center"/>
            <w:hideMark/>
          </w:tcPr>
          <w:p w14:paraId="53A41F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648" w:type="pct"/>
            <w:shd w:val="clear" w:color="auto" w:fill="auto"/>
            <w:vAlign w:val="center"/>
            <w:hideMark/>
          </w:tcPr>
          <w:p w14:paraId="5A681B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287" w:type="pct"/>
            <w:gridSpan w:val="2"/>
            <w:shd w:val="clear" w:color="auto" w:fill="auto"/>
            <w:vAlign w:val="center"/>
            <w:hideMark/>
          </w:tcPr>
          <w:p w14:paraId="66E9A9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2D17C7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045F71B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50B3542" w14:textId="77777777" w:rsidTr="00ED4C86">
        <w:trPr>
          <w:trHeight w:val="270"/>
        </w:trPr>
        <w:tc>
          <w:tcPr>
            <w:tcW w:w="3790" w:type="pct"/>
            <w:gridSpan w:val="8"/>
            <w:shd w:val="clear" w:color="auto" w:fill="auto"/>
            <w:vAlign w:val="center"/>
            <w:hideMark/>
          </w:tcPr>
          <w:p w14:paraId="10E0E6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287" w:type="pct"/>
            <w:gridSpan w:val="2"/>
            <w:shd w:val="clear" w:color="auto" w:fill="auto"/>
            <w:vAlign w:val="center"/>
            <w:hideMark/>
          </w:tcPr>
          <w:p w14:paraId="1F02DC5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47" w:type="pct"/>
            <w:gridSpan w:val="2"/>
            <w:shd w:val="clear" w:color="auto" w:fill="auto"/>
            <w:vAlign w:val="center"/>
            <w:hideMark/>
          </w:tcPr>
          <w:p w14:paraId="4BCC44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576" w:type="pct"/>
            <w:gridSpan w:val="2"/>
            <w:shd w:val="clear" w:color="auto" w:fill="auto"/>
            <w:vAlign w:val="center"/>
            <w:hideMark/>
          </w:tcPr>
          <w:p w14:paraId="765AD0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6A06D467"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
        <w:gridCol w:w="593"/>
        <w:gridCol w:w="994"/>
        <w:gridCol w:w="445"/>
        <w:gridCol w:w="1398"/>
        <w:gridCol w:w="1421"/>
        <w:gridCol w:w="1104"/>
        <w:gridCol w:w="225"/>
        <w:gridCol w:w="273"/>
        <w:gridCol w:w="303"/>
        <w:gridCol w:w="375"/>
        <w:gridCol w:w="431"/>
        <w:gridCol w:w="593"/>
      </w:tblGrid>
      <w:tr w:rsidR="004A43D1" w:rsidRPr="004A43D1" w14:paraId="22B3CDDC" w14:textId="77777777" w:rsidTr="004A43D1">
        <w:trPr>
          <w:trHeight w:val="405"/>
        </w:trPr>
        <w:tc>
          <w:tcPr>
            <w:tcW w:w="5000" w:type="pct"/>
            <w:gridSpan w:val="13"/>
            <w:shd w:val="clear" w:color="auto" w:fill="auto"/>
            <w:vAlign w:val="center"/>
            <w:hideMark/>
          </w:tcPr>
          <w:p w14:paraId="230F72CC"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3394437A" w14:textId="77777777" w:rsidTr="004A43D1">
        <w:trPr>
          <w:trHeight w:val="270"/>
        </w:trPr>
        <w:tc>
          <w:tcPr>
            <w:tcW w:w="5000" w:type="pct"/>
            <w:gridSpan w:val="13"/>
            <w:shd w:val="clear" w:color="auto" w:fill="auto"/>
            <w:vAlign w:val="center"/>
            <w:hideMark/>
          </w:tcPr>
          <w:p w14:paraId="66ED2AE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(2023年度)</w:t>
            </w:r>
          </w:p>
        </w:tc>
      </w:tr>
      <w:tr w:rsidR="004A43D1" w:rsidRPr="004A43D1" w14:paraId="21FD4113" w14:textId="77777777" w:rsidTr="00C2175A">
        <w:trPr>
          <w:trHeight w:val="270"/>
        </w:trPr>
        <w:tc>
          <w:tcPr>
            <w:tcW w:w="563" w:type="pct"/>
            <w:gridSpan w:val="2"/>
            <w:shd w:val="clear" w:color="auto" w:fill="auto"/>
            <w:vAlign w:val="center"/>
            <w:hideMark/>
          </w:tcPr>
          <w:p w14:paraId="59ED6B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437" w:type="pct"/>
            <w:gridSpan w:val="11"/>
            <w:shd w:val="clear" w:color="auto" w:fill="auto"/>
            <w:vAlign w:val="center"/>
            <w:hideMark/>
          </w:tcPr>
          <w:p w14:paraId="043FE3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昌</w:t>
            </w:r>
            <w:proofErr w:type="gramStart"/>
            <w:r w:rsidRPr="004A43D1">
              <w:rPr>
                <w:rFonts w:ascii="宋体" w:hAnsi="宋体" w:cs="宋体" w:hint="eastAsia"/>
                <w:color w:val="000000"/>
                <w:kern w:val="0"/>
                <w:sz w:val="20"/>
                <w:szCs w:val="20"/>
              </w:rPr>
              <w:t>州财农</w:t>
            </w:r>
            <w:proofErr w:type="gramEnd"/>
            <w:r w:rsidRPr="004A43D1">
              <w:rPr>
                <w:rFonts w:ascii="宋体" w:hAnsi="宋体" w:cs="宋体" w:hint="eastAsia"/>
                <w:color w:val="000000"/>
                <w:kern w:val="0"/>
                <w:sz w:val="20"/>
                <w:szCs w:val="20"/>
              </w:rPr>
              <w:t>【2022】61号-关于提前下达2023年中央动物防疫等补助经费</w:t>
            </w:r>
          </w:p>
        </w:tc>
      </w:tr>
      <w:tr w:rsidR="004A43D1" w:rsidRPr="004A43D1" w14:paraId="001D07B7" w14:textId="77777777" w:rsidTr="00ED4C86">
        <w:trPr>
          <w:trHeight w:val="270"/>
        </w:trPr>
        <w:tc>
          <w:tcPr>
            <w:tcW w:w="563" w:type="pct"/>
            <w:gridSpan w:val="2"/>
            <w:shd w:val="clear" w:color="auto" w:fill="auto"/>
            <w:vAlign w:val="center"/>
            <w:hideMark/>
          </w:tcPr>
          <w:p w14:paraId="0BB64C4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498" w:type="pct"/>
            <w:gridSpan w:val="4"/>
            <w:shd w:val="clear" w:color="auto" w:fill="auto"/>
            <w:vAlign w:val="center"/>
            <w:hideMark/>
          </w:tcPr>
          <w:p w14:paraId="6B99C3A4" w14:textId="6EFD460A"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c>
          <w:tcPr>
            <w:tcW w:w="780" w:type="pct"/>
            <w:gridSpan w:val="2"/>
            <w:shd w:val="clear" w:color="auto" w:fill="auto"/>
            <w:vAlign w:val="center"/>
            <w:hideMark/>
          </w:tcPr>
          <w:p w14:paraId="04F3681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159" w:type="pct"/>
            <w:gridSpan w:val="5"/>
            <w:shd w:val="clear" w:color="auto" w:fill="auto"/>
            <w:vAlign w:val="center"/>
            <w:hideMark/>
          </w:tcPr>
          <w:p w14:paraId="08ECD110" w14:textId="71875FE7"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r>
      <w:tr w:rsidR="004A43D1" w:rsidRPr="004A43D1" w14:paraId="6794A17F" w14:textId="77777777" w:rsidTr="00ED4C86">
        <w:trPr>
          <w:trHeight w:val="480"/>
        </w:trPr>
        <w:tc>
          <w:tcPr>
            <w:tcW w:w="563" w:type="pct"/>
            <w:gridSpan w:val="2"/>
            <w:vMerge w:val="restart"/>
            <w:shd w:val="clear" w:color="auto" w:fill="auto"/>
            <w:vAlign w:val="center"/>
            <w:hideMark/>
          </w:tcPr>
          <w:p w14:paraId="74BDB41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844" w:type="pct"/>
            <w:gridSpan w:val="2"/>
            <w:shd w:val="clear" w:color="auto" w:fill="auto"/>
            <w:vAlign w:val="center"/>
            <w:hideMark/>
          </w:tcPr>
          <w:p w14:paraId="2CB2FAE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20" w:type="pct"/>
            <w:shd w:val="clear" w:color="auto" w:fill="auto"/>
            <w:vAlign w:val="center"/>
            <w:hideMark/>
          </w:tcPr>
          <w:p w14:paraId="69502D4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834" w:type="pct"/>
            <w:shd w:val="clear" w:color="auto" w:fill="auto"/>
            <w:vAlign w:val="center"/>
            <w:hideMark/>
          </w:tcPr>
          <w:p w14:paraId="43E61A4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80" w:type="pct"/>
            <w:gridSpan w:val="2"/>
            <w:shd w:val="clear" w:color="auto" w:fill="auto"/>
            <w:vAlign w:val="center"/>
            <w:hideMark/>
          </w:tcPr>
          <w:p w14:paraId="6D8B81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38" w:type="pct"/>
            <w:gridSpan w:val="2"/>
            <w:shd w:val="clear" w:color="auto" w:fill="auto"/>
            <w:vAlign w:val="center"/>
            <w:hideMark/>
          </w:tcPr>
          <w:p w14:paraId="1BFD2F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473" w:type="pct"/>
            <w:gridSpan w:val="2"/>
            <w:shd w:val="clear" w:color="auto" w:fill="auto"/>
            <w:vAlign w:val="center"/>
            <w:hideMark/>
          </w:tcPr>
          <w:p w14:paraId="5B0DE3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348" w:type="pct"/>
            <w:shd w:val="clear" w:color="auto" w:fill="auto"/>
            <w:vAlign w:val="center"/>
            <w:hideMark/>
          </w:tcPr>
          <w:p w14:paraId="3EEB652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3020139" w14:textId="77777777" w:rsidTr="00ED4C86">
        <w:trPr>
          <w:trHeight w:val="439"/>
        </w:trPr>
        <w:tc>
          <w:tcPr>
            <w:tcW w:w="563" w:type="pct"/>
            <w:gridSpan w:val="2"/>
            <w:vMerge/>
            <w:vAlign w:val="center"/>
            <w:hideMark/>
          </w:tcPr>
          <w:p w14:paraId="4C04698A" w14:textId="77777777" w:rsidR="004A43D1" w:rsidRPr="004A43D1" w:rsidRDefault="004A43D1" w:rsidP="004A43D1">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6051BC4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820" w:type="pct"/>
            <w:shd w:val="clear" w:color="auto" w:fill="auto"/>
            <w:vAlign w:val="center"/>
            <w:hideMark/>
          </w:tcPr>
          <w:p w14:paraId="3AB003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14:paraId="0D8C93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14:paraId="64F30D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14:paraId="5B6654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473" w:type="pct"/>
            <w:gridSpan w:val="2"/>
            <w:shd w:val="clear" w:color="auto" w:fill="auto"/>
            <w:vAlign w:val="center"/>
            <w:hideMark/>
          </w:tcPr>
          <w:p w14:paraId="7FBB44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348" w:type="pct"/>
            <w:shd w:val="clear" w:color="auto" w:fill="auto"/>
            <w:vAlign w:val="center"/>
            <w:hideMark/>
          </w:tcPr>
          <w:p w14:paraId="4E3D5C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C66DA7" w:rsidRPr="004A43D1" w14:paraId="06C97424" w14:textId="77777777" w:rsidTr="00ED4C86">
        <w:trPr>
          <w:trHeight w:val="439"/>
        </w:trPr>
        <w:tc>
          <w:tcPr>
            <w:tcW w:w="563" w:type="pct"/>
            <w:gridSpan w:val="2"/>
            <w:vMerge/>
            <w:vAlign w:val="center"/>
            <w:hideMark/>
          </w:tcPr>
          <w:p w14:paraId="1EF5A3A7" w14:textId="77777777" w:rsidR="00C66DA7" w:rsidRPr="004A43D1" w:rsidRDefault="00C66DA7" w:rsidP="00C66DA7">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5093FD2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820" w:type="pct"/>
            <w:shd w:val="clear" w:color="auto" w:fill="auto"/>
            <w:vAlign w:val="center"/>
            <w:hideMark/>
          </w:tcPr>
          <w:p w14:paraId="5862D56C"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14:paraId="62A2626E"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14:paraId="0AA6F9C5"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14:paraId="42C8ABF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14:paraId="2779314A"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48" w:type="pct"/>
            <w:shd w:val="clear" w:color="auto" w:fill="auto"/>
            <w:vAlign w:val="center"/>
            <w:hideMark/>
          </w:tcPr>
          <w:p w14:paraId="6F64BD9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C66DA7" w:rsidRPr="004A43D1" w14:paraId="0027EFEE" w14:textId="77777777" w:rsidTr="00ED4C86">
        <w:trPr>
          <w:trHeight w:val="439"/>
        </w:trPr>
        <w:tc>
          <w:tcPr>
            <w:tcW w:w="563" w:type="pct"/>
            <w:gridSpan w:val="2"/>
            <w:vMerge/>
            <w:vAlign w:val="center"/>
            <w:hideMark/>
          </w:tcPr>
          <w:p w14:paraId="58889F69" w14:textId="77777777" w:rsidR="00C66DA7" w:rsidRPr="004A43D1" w:rsidRDefault="00C66DA7" w:rsidP="00C66DA7">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0C585C0F"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20" w:type="pct"/>
            <w:shd w:val="clear" w:color="auto" w:fill="auto"/>
            <w:vAlign w:val="center"/>
            <w:hideMark/>
          </w:tcPr>
          <w:p w14:paraId="34D067EB"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4" w:type="pct"/>
            <w:shd w:val="clear" w:color="auto" w:fill="auto"/>
            <w:vAlign w:val="center"/>
            <w:hideMark/>
          </w:tcPr>
          <w:p w14:paraId="3A2F6C40"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0" w:type="pct"/>
            <w:gridSpan w:val="2"/>
            <w:shd w:val="clear" w:color="auto" w:fill="auto"/>
            <w:vAlign w:val="center"/>
            <w:hideMark/>
          </w:tcPr>
          <w:p w14:paraId="4858B0D6"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8" w:type="pct"/>
            <w:gridSpan w:val="2"/>
            <w:shd w:val="clear" w:color="auto" w:fill="auto"/>
            <w:vAlign w:val="center"/>
            <w:hideMark/>
          </w:tcPr>
          <w:p w14:paraId="0D84D690"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14:paraId="3C281D77"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48" w:type="pct"/>
            <w:shd w:val="clear" w:color="auto" w:fill="auto"/>
            <w:vAlign w:val="center"/>
            <w:hideMark/>
          </w:tcPr>
          <w:p w14:paraId="69FF3F2F"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7A2618FB" w14:textId="77777777" w:rsidTr="00ED4C86">
        <w:trPr>
          <w:trHeight w:val="270"/>
        </w:trPr>
        <w:tc>
          <w:tcPr>
            <w:tcW w:w="215" w:type="pct"/>
            <w:vMerge w:val="restart"/>
            <w:shd w:val="clear" w:color="auto" w:fill="auto"/>
            <w:vAlign w:val="center"/>
            <w:hideMark/>
          </w:tcPr>
          <w:p w14:paraId="172C289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846" w:type="pct"/>
            <w:gridSpan w:val="5"/>
            <w:shd w:val="clear" w:color="auto" w:fill="auto"/>
            <w:vAlign w:val="center"/>
            <w:hideMark/>
          </w:tcPr>
          <w:p w14:paraId="141F27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1939" w:type="pct"/>
            <w:gridSpan w:val="7"/>
            <w:shd w:val="clear" w:color="auto" w:fill="auto"/>
            <w:vAlign w:val="center"/>
            <w:hideMark/>
          </w:tcPr>
          <w:p w14:paraId="0A304D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444EE874" w14:textId="77777777" w:rsidTr="00ED4C86">
        <w:trPr>
          <w:trHeight w:val="540"/>
        </w:trPr>
        <w:tc>
          <w:tcPr>
            <w:tcW w:w="215" w:type="pct"/>
            <w:vMerge/>
            <w:vAlign w:val="center"/>
            <w:hideMark/>
          </w:tcPr>
          <w:p w14:paraId="22994137" w14:textId="77777777" w:rsidR="004A43D1" w:rsidRPr="004A43D1" w:rsidRDefault="004A43D1" w:rsidP="004A43D1">
            <w:pPr>
              <w:widowControl/>
              <w:jc w:val="left"/>
              <w:rPr>
                <w:rFonts w:ascii="宋体" w:hAnsi="宋体" w:cs="宋体" w:hint="eastAsia"/>
                <w:color w:val="000000"/>
                <w:kern w:val="0"/>
                <w:sz w:val="20"/>
                <w:szCs w:val="20"/>
              </w:rPr>
            </w:pPr>
          </w:p>
        </w:tc>
        <w:tc>
          <w:tcPr>
            <w:tcW w:w="2846" w:type="pct"/>
            <w:gridSpan w:val="5"/>
            <w:shd w:val="clear" w:color="auto" w:fill="auto"/>
            <w:hideMark/>
          </w:tcPr>
          <w:p w14:paraId="6C6793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目标1：保障发放村级防疫员补助96.3万元。</w:t>
            </w:r>
            <w:r w:rsidRPr="004A43D1">
              <w:rPr>
                <w:rFonts w:ascii="宋体" w:hAnsi="宋体" w:cs="宋体" w:hint="eastAsia"/>
                <w:color w:val="000000"/>
                <w:kern w:val="0"/>
                <w:sz w:val="20"/>
                <w:szCs w:val="20"/>
              </w:rPr>
              <w:br/>
              <w:t>目标2：保障购买人畜共患病保险2.25万元，购买人身意外伤害保险0.75万元，</w:t>
            </w:r>
            <w:r w:rsidRPr="004A43D1">
              <w:rPr>
                <w:rFonts w:ascii="宋体" w:hAnsi="宋体" w:cs="宋体" w:hint="eastAsia"/>
                <w:color w:val="000000"/>
                <w:kern w:val="0"/>
                <w:sz w:val="20"/>
                <w:szCs w:val="20"/>
              </w:rPr>
              <w:br/>
              <w:t>目标3：保障发放养殖环节无害化处理补助4万元；</w:t>
            </w:r>
            <w:r w:rsidRPr="004A43D1">
              <w:rPr>
                <w:rFonts w:ascii="宋体" w:hAnsi="宋体" w:cs="宋体" w:hint="eastAsia"/>
                <w:color w:val="000000"/>
                <w:kern w:val="0"/>
                <w:sz w:val="20"/>
                <w:szCs w:val="20"/>
              </w:rPr>
              <w:br/>
              <w:t>目标4：强制免疫密度达到90%，免疫抗体合格率达到70%以上。</w:t>
            </w:r>
          </w:p>
        </w:tc>
        <w:tc>
          <w:tcPr>
            <w:tcW w:w="1939" w:type="pct"/>
            <w:gridSpan w:val="7"/>
            <w:shd w:val="clear" w:color="auto" w:fill="auto"/>
            <w:hideMark/>
          </w:tcPr>
          <w:p w14:paraId="5C94676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养殖环节病死猪无害化处理补助头数大于847头，完成包虫病犬的驱虫数量0.94万只，村级防疫员人数90人。补助经费发放率均达到100%。目标1：已完成发放村级防疫员补助96.3万元。 目标2：完成购买人畜共患病保险2.25万元，购买人身意外伤害保险0.75万元， 目标3：完成发放养殖环节无害化处理补助4万元； 目标4：全年强制免疫密度达到90%，免疫抗体合格率达到70%以上。</w:t>
            </w:r>
          </w:p>
        </w:tc>
      </w:tr>
      <w:tr w:rsidR="004A43D1" w:rsidRPr="004A43D1" w14:paraId="3D0D2F5A" w14:textId="77777777" w:rsidTr="00ED4C86">
        <w:trPr>
          <w:trHeight w:val="312"/>
        </w:trPr>
        <w:tc>
          <w:tcPr>
            <w:tcW w:w="215" w:type="pct"/>
            <w:vMerge w:val="restart"/>
            <w:shd w:val="clear" w:color="auto" w:fill="auto"/>
            <w:vAlign w:val="center"/>
            <w:hideMark/>
          </w:tcPr>
          <w:p w14:paraId="223879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8" w:type="pct"/>
            <w:vMerge w:val="restart"/>
            <w:shd w:val="clear" w:color="auto" w:fill="auto"/>
            <w:vAlign w:val="center"/>
            <w:hideMark/>
          </w:tcPr>
          <w:p w14:paraId="6B96B8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583" w:type="pct"/>
            <w:vMerge w:val="restart"/>
            <w:shd w:val="clear" w:color="auto" w:fill="auto"/>
            <w:vAlign w:val="center"/>
            <w:hideMark/>
          </w:tcPr>
          <w:p w14:paraId="1021295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081" w:type="pct"/>
            <w:gridSpan w:val="2"/>
            <w:vMerge w:val="restart"/>
            <w:shd w:val="clear" w:color="auto" w:fill="auto"/>
            <w:vAlign w:val="center"/>
            <w:hideMark/>
          </w:tcPr>
          <w:p w14:paraId="633CBA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834" w:type="pct"/>
            <w:vMerge w:val="restart"/>
            <w:shd w:val="clear" w:color="auto" w:fill="auto"/>
            <w:vAlign w:val="center"/>
            <w:hideMark/>
          </w:tcPr>
          <w:p w14:paraId="2BDB6C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14:paraId="1BE19E9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292" w:type="pct"/>
            <w:gridSpan w:val="2"/>
            <w:vMerge w:val="restart"/>
            <w:shd w:val="clear" w:color="auto" w:fill="auto"/>
            <w:vAlign w:val="center"/>
            <w:hideMark/>
          </w:tcPr>
          <w:p w14:paraId="398D05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98" w:type="pct"/>
            <w:gridSpan w:val="2"/>
            <w:vMerge w:val="restart"/>
            <w:shd w:val="clear" w:color="auto" w:fill="auto"/>
            <w:vAlign w:val="center"/>
            <w:hideMark/>
          </w:tcPr>
          <w:p w14:paraId="722B37D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601" w:type="pct"/>
            <w:gridSpan w:val="2"/>
            <w:vMerge w:val="restart"/>
            <w:shd w:val="clear" w:color="auto" w:fill="auto"/>
            <w:vAlign w:val="center"/>
            <w:hideMark/>
          </w:tcPr>
          <w:p w14:paraId="7F09FBC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46690929" w14:textId="77777777" w:rsidTr="00ED4C86">
        <w:trPr>
          <w:trHeight w:val="312"/>
        </w:trPr>
        <w:tc>
          <w:tcPr>
            <w:tcW w:w="215" w:type="pct"/>
            <w:vMerge/>
            <w:vAlign w:val="center"/>
            <w:hideMark/>
          </w:tcPr>
          <w:p w14:paraId="3DDE67BD"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183E818C"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vMerge/>
            <w:vAlign w:val="center"/>
            <w:hideMark/>
          </w:tcPr>
          <w:p w14:paraId="30FCA111" w14:textId="77777777" w:rsidR="004A43D1" w:rsidRPr="004A43D1" w:rsidRDefault="004A43D1" w:rsidP="004A43D1">
            <w:pPr>
              <w:widowControl/>
              <w:jc w:val="left"/>
              <w:rPr>
                <w:rFonts w:ascii="宋体" w:hAnsi="宋体" w:cs="宋体" w:hint="eastAsia"/>
                <w:color w:val="000000"/>
                <w:kern w:val="0"/>
                <w:sz w:val="20"/>
                <w:szCs w:val="20"/>
              </w:rPr>
            </w:pPr>
          </w:p>
        </w:tc>
        <w:tc>
          <w:tcPr>
            <w:tcW w:w="1081" w:type="pct"/>
            <w:gridSpan w:val="2"/>
            <w:vMerge/>
            <w:vAlign w:val="center"/>
            <w:hideMark/>
          </w:tcPr>
          <w:p w14:paraId="66BBCE68" w14:textId="77777777" w:rsidR="004A43D1" w:rsidRPr="004A43D1" w:rsidRDefault="004A43D1" w:rsidP="004A43D1">
            <w:pPr>
              <w:widowControl/>
              <w:jc w:val="left"/>
              <w:rPr>
                <w:rFonts w:ascii="宋体" w:hAnsi="宋体" w:cs="宋体" w:hint="eastAsia"/>
                <w:color w:val="000000"/>
                <w:kern w:val="0"/>
                <w:sz w:val="20"/>
                <w:szCs w:val="20"/>
              </w:rPr>
            </w:pPr>
          </w:p>
        </w:tc>
        <w:tc>
          <w:tcPr>
            <w:tcW w:w="834" w:type="pct"/>
            <w:vMerge/>
            <w:vAlign w:val="center"/>
            <w:hideMark/>
          </w:tcPr>
          <w:p w14:paraId="4DEA65B0" w14:textId="77777777" w:rsidR="004A43D1" w:rsidRPr="004A43D1" w:rsidRDefault="004A43D1" w:rsidP="004A43D1">
            <w:pPr>
              <w:widowControl/>
              <w:jc w:val="left"/>
              <w:rPr>
                <w:rFonts w:ascii="宋体" w:hAnsi="宋体" w:cs="宋体" w:hint="eastAsia"/>
                <w:color w:val="000000"/>
                <w:kern w:val="0"/>
                <w:sz w:val="20"/>
                <w:szCs w:val="20"/>
              </w:rPr>
            </w:pPr>
          </w:p>
        </w:tc>
        <w:tc>
          <w:tcPr>
            <w:tcW w:w="648" w:type="pct"/>
            <w:vMerge/>
            <w:vAlign w:val="center"/>
            <w:hideMark/>
          </w:tcPr>
          <w:p w14:paraId="344BFF15" w14:textId="77777777" w:rsidR="004A43D1" w:rsidRPr="004A43D1" w:rsidRDefault="004A43D1" w:rsidP="004A43D1">
            <w:pPr>
              <w:widowControl/>
              <w:jc w:val="left"/>
              <w:rPr>
                <w:rFonts w:ascii="宋体" w:hAnsi="宋体" w:cs="宋体" w:hint="eastAsia"/>
                <w:color w:val="000000"/>
                <w:kern w:val="0"/>
                <w:sz w:val="20"/>
                <w:szCs w:val="20"/>
              </w:rPr>
            </w:pPr>
          </w:p>
        </w:tc>
        <w:tc>
          <w:tcPr>
            <w:tcW w:w="292" w:type="pct"/>
            <w:gridSpan w:val="2"/>
            <w:vMerge/>
            <w:vAlign w:val="center"/>
            <w:hideMark/>
          </w:tcPr>
          <w:p w14:paraId="6285A2EA" w14:textId="77777777" w:rsidR="004A43D1" w:rsidRPr="004A43D1" w:rsidRDefault="004A43D1" w:rsidP="004A43D1">
            <w:pPr>
              <w:widowControl/>
              <w:jc w:val="left"/>
              <w:rPr>
                <w:rFonts w:ascii="宋体" w:hAnsi="宋体" w:cs="宋体" w:hint="eastAsia"/>
                <w:color w:val="000000"/>
                <w:kern w:val="0"/>
                <w:sz w:val="20"/>
                <w:szCs w:val="20"/>
              </w:rPr>
            </w:pPr>
          </w:p>
        </w:tc>
        <w:tc>
          <w:tcPr>
            <w:tcW w:w="398" w:type="pct"/>
            <w:gridSpan w:val="2"/>
            <w:vMerge/>
            <w:vAlign w:val="center"/>
            <w:hideMark/>
          </w:tcPr>
          <w:p w14:paraId="3BC7E67D" w14:textId="77777777" w:rsidR="004A43D1" w:rsidRPr="004A43D1" w:rsidRDefault="004A43D1" w:rsidP="004A43D1">
            <w:pPr>
              <w:widowControl/>
              <w:jc w:val="left"/>
              <w:rPr>
                <w:rFonts w:ascii="宋体" w:hAnsi="宋体" w:cs="宋体" w:hint="eastAsia"/>
                <w:color w:val="000000"/>
                <w:kern w:val="0"/>
                <w:sz w:val="20"/>
                <w:szCs w:val="20"/>
              </w:rPr>
            </w:pPr>
          </w:p>
        </w:tc>
        <w:tc>
          <w:tcPr>
            <w:tcW w:w="601" w:type="pct"/>
            <w:gridSpan w:val="2"/>
            <w:vMerge/>
            <w:vAlign w:val="center"/>
            <w:hideMark/>
          </w:tcPr>
          <w:p w14:paraId="7EE2306F"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1F1F2C65" w14:textId="77777777" w:rsidTr="00ED4C86">
        <w:trPr>
          <w:trHeight w:val="402"/>
        </w:trPr>
        <w:tc>
          <w:tcPr>
            <w:tcW w:w="215" w:type="pct"/>
            <w:vMerge w:val="restart"/>
            <w:shd w:val="clear" w:color="auto" w:fill="auto"/>
            <w:vAlign w:val="center"/>
            <w:hideMark/>
          </w:tcPr>
          <w:p w14:paraId="469147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348" w:type="pct"/>
            <w:vMerge w:val="restart"/>
            <w:shd w:val="clear" w:color="auto" w:fill="auto"/>
            <w:vAlign w:val="center"/>
            <w:hideMark/>
          </w:tcPr>
          <w:p w14:paraId="4E5ECF4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583" w:type="pct"/>
            <w:shd w:val="clear" w:color="auto" w:fill="auto"/>
            <w:vAlign w:val="center"/>
            <w:hideMark/>
          </w:tcPr>
          <w:p w14:paraId="2642BA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6900373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指标1：养殖环节病死猪无害化处理补助头数</w:t>
            </w:r>
          </w:p>
        </w:tc>
        <w:tc>
          <w:tcPr>
            <w:tcW w:w="834" w:type="pct"/>
            <w:shd w:val="clear" w:color="auto" w:fill="auto"/>
            <w:vAlign w:val="center"/>
            <w:hideMark/>
          </w:tcPr>
          <w:p w14:paraId="485243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=847头</w:t>
            </w:r>
          </w:p>
        </w:tc>
        <w:tc>
          <w:tcPr>
            <w:tcW w:w="648" w:type="pct"/>
            <w:shd w:val="clear" w:color="auto" w:fill="auto"/>
            <w:vAlign w:val="center"/>
            <w:hideMark/>
          </w:tcPr>
          <w:p w14:paraId="16F139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=1043头</w:t>
            </w:r>
          </w:p>
        </w:tc>
        <w:tc>
          <w:tcPr>
            <w:tcW w:w="292" w:type="pct"/>
            <w:gridSpan w:val="2"/>
            <w:shd w:val="clear" w:color="auto" w:fill="auto"/>
            <w:vAlign w:val="center"/>
            <w:hideMark/>
          </w:tcPr>
          <w:p w14:paraId="3F486C6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587378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7.7</w:t>
            </w:r>
          </w:p>
        </w:tc>
        <w:tc>
          <w:tcPr>
            <w:tcW w:w="601" w:type="pct"/>
            <w:gridSpan w:val="2"/>
            <w:shd w:val="clear" w:color="auto" w:fill="auto"/>
            <w:vAlign w:val="center"/>
            <w:hideMark/>
          </w:tcPr>
          <w:p w14:paraId="60E07CC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病死猪数量增加，年初无法精确预估。</w:t>
            </w:r>
          </w:p>
        </w:tc>
      </w:tr>
      <w:tr w:rsidR="004A43D1" w:rsidRPr="004A43D1" w14:paraId="498AAA54" w14:textId="77777777" w:rsidTr="00ED4C86">
        <w:trPr>
          <w:trHeight w:val="402"/>
        </w:trPr>
        <w:tc>
          <w:tcPr>
            <w:tcW w:w="215" w:type="pct"/>
            <w:vMerge/>
            <w:vAlign w:val="center"/>
            <w:hideMark/>
          </w:tcPr>
          <w:p w14:paraId="09F6D338"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5D11CB7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0EB81A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47CE514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指标2：完成包虫病犬的驱虫数量</w:t>
            </w:r>
          </w:p>
        </w:tc>
        <w:tc>
          <w:tcPr>
            <w:tcW w:w="834" w:type="pct"/>
            <w:shd w:val="clear" w:color="auto" w:fill="auto"/>
            <w:vAlign w:val="center"/>
            <w:hideMark/>
          </w:tcPr>
          <w:p w14:paraId="5110F7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&gt;=0.92万只</w:t>
            </w:r>
          </w:p>
        </w:tc>
        <w:tc>
          <w:tcPr>
            <w:tcW w:w="648" w:type="pct"/>
            <w:shd w:val="clear" w:color="auto" w:fill="auto"/>
            <w:vAlign w:val="center"/>
            <w:hideMark/>
          </w:tcPr>
          <w:p w14:paraId="1305C3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=0.94万只</w:t>
            </w:r>
          </w:p>
        </w:tc>
        <w:tc>
          <w:tcPr>
            <w:tcW w:w="292" w:type="pct"/>
            <w:gridSpan w:val="2"/>
            <w:shd w:val="clear" w:color="auto" w:fill="auto"/>
            <w:vAlign w:val="center"/>
            <w:hideMark/>
          </w:tcPr>
          <w:p w14:paraId="5F2A00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696624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9.78</w:t>
            </w:r>
          </w:p>
        </w:tc>
        <w:tc>
          <w:tcPr>
            <w:tcW w:w="601" w:type="pct"/>
            <w:gridSpan w:val="2"/>
            <w:shd w:val="clear" w:color="auto" w:fill="auto"/>
            <w:vAlign w:val="center"/>
            <w:hideMark/>
          </w:tcPr>
          <w:p w14:paraId="0EA0CAA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驱虫</w:t>
            </w:r>
            <w:proofErr w:type="gramStart"/>
            <w:r w:rsidRPr="004A43D1">
              <w:rPr>
                <w:rFonts w:ascii="宋体" w:hAnsi="宋体" w:cs="宋体" w:hint="eastAsia"/>
                <w:color w:val="000000"/>
                <w:kern w:val="0"/>
                <w:sz w:val="20"/>
                <w:szCs w:val="20"/>
              </w:rPr>
              <w:t>数量数量</w:t>
            </w:r>
            <w:proofErr w:type="gramEnd"/>
            <w:r w:rsidRPr="004A43D1">
              <w:rPr>
                <w:rFonts w:ascii="宋体" w:hAnsi="宋体" w:cs="宋体" w:hint="eastAsia"/>
                <w:color w:val="000000"/>
                <w:kern w:val="0"/>
                <w:sz w:val="20"/>
                <w:szCs w:val="20"/>
              </w:rPr>
              <w:t>增加，年初无法精确预估。</w:t>
            </w:r>
          </w:p>
        </w:tc>
      </w:tr>
      <w:tr w:rsidR="004A43D1" w:rsidRPr="004A43D1" w14:paraId="21B3D4AF" w14:textId="77777777" w:rsidTr="00ED4C86">
        <w:trPr>
          <w:trHeight w:val="402"/>
        </w:trPr>
        <w:tc>
          <w:tcPr>
            <w:tcW w:w="215" w:type="pct"/>
            <w:vMerge/>
            <w:vAlign w:val="center"/>
            <w:hideMark/>
          </w:tcPr>
          <w:p w14:paraId="67B52D8F"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CA1A702"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5090C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5DFB426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指标3：村级防疫员人数</w:t>
            </w:r>
          </w:p>
        </w:tc>
        <w:tc>
          <w:tcPr>
            <w:tcW w:w="834" w:type="pct"/>
            <w:shd w:val="clear" w:color="auto" w:fill="auto"/>
            <w:vAlign w:val="center"/>
            <w:hideMark/>
          </w:tcPr>
          <w:p w14:paraId="0B2F30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=90人</w:t>
            </w:r>
          </w:p>
        </w:tc>
        <w:tc>
          <w:tcPr>
            <w:tcW w:w="648" w:type="pct"/>
            <w:shd w:val="clear" w:color="auto" w:fill="auto"/>
            <w:vAlign w:val="center"/>
            <w:hideMark/>
          </w:tcPr>
          <w:p w14:paraId="2C5FAD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=90人</w:t>
            </w:r>
          </w:p>
        </w:tc>
        <w:tc>
          <w:tcPr>
            <w:tcW w:w="292" w:type="pct"/>
            <w:gridSpan w:val="2"/>
            <w:shd w:val="clear" w:color="auto" w:fill="auto"/>
            <w:vAlign w:val="center"/>
            <w:hideMark/>
          </w:tcPr>
          <w:p w14:paraId="6D85D93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14:paraId="42EC28C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601" w:type="pct"/>
            <w:gridSpan w:val="2"/>
            <w:shd w:val="clear" w:color="auto" w:fill="auto"/>
            <w:vAlign w:val="center"/>
            <w:hideMark/>
          </w:tcPr>
          <w:p w14:paraId="78E5C4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6E29E48" w14:textId="77777777" w:rsidTr="00ED4C86">
        <w:trPr>
          <w:trHeight w:val="402"/>
        </w:trPr>
        <w:tc>
          <w:tcPr>
            <w:tcW w:w="215" w:type="pct"/>
            <w:vMerge/>
            <w:vAlign w:val="center"/>
            <w:hideMark/>
          </w:tcPr>
          <w:p w14:paraId="0AF312EC"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A2996F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8905F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w:t>
            </w:r>
            <w:r w:rsidRPr="004A43D1">
              <w:rPr>
                <w:rFonts w:ascii="宋体" w:hAnsi="宋体" w:cs="宋体" w:hint="eastAsia"/>
                <w:color w:val="000000"/>
                <w:kern w:val="0"/>
                <w:sz w:val="20"/>
                <w:szCs w:val="20"/>
              </w:rPr>
              <w:lastRenderedPageBreak/>
              <w:t>标</w:t>
            </w:r>
          </w:p>
        </w:tc>
        <w:tc>
          <w:tcPr>
            <w:tcW w:w="1081" w:type="pct"/>
            <w:gridSpan w:val="2"/>
            <w:shd w:val="clear" w:color="auto" w:fill="auto"/>
            <w:noWrap/>
            <w:vAlign w:val="center"/>
            <w:hideMark/>
          </w:tcPr>
          <w:p w14:paraId="75B2B48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指标1：除布病外</w:t>
            </w:r>
            <w:r w:rsidRPr="004A43D1">
              <w:rPr>
                <w:rFonts w:ascii="宋体" w:hAnsi="宋体" w:cs="宋体" w:hint="eastAsia"/>
                <w:color w:val="000000"/>
                <w:kern w:val="0"/>
                <w:sz w:val="20"/>
                <w:szCs w:val="20"/>
              </w:rPr>
              <w:lastRenderedPageBreak/>
              <w:t>其他强制免疫的平均免疫抗体合格率</w:t>
            </w:r>
          </w:p>
        </w:tc>
        <w:tc>
          <w:tcPr>
            <w:tcW w:w="834" w:type="pct"/>
            <w:shd w:val="clear" w:color="auto" w:fill="auto"/>
            <w:vAlign w:val="center"/>
            <w:hideMark/>
          </w:tcPr>
          <w:p w14:paraId="63C3981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≥70%</w:t>
            </w:r>
          </w:p>
        </w:tc>
        <w:tc>
          <w:tcPr>
            <w:tcW w:w="648" w:type="pct"/>
            <w:shd w:val="clear" w:color="auto" w:fill="auto"/>
            <w:vAlign w:val="center"/>
            <w:hideMark/>
          </w:tcPr>
          <w:p w14:paraId="61AECB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14:paraId="09CE48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6</w:t>
            </w:r>
          </w:p>
        </w:tc>
        <w:tc>
          <w:tcPr>
            <w:tcW w:w="398" w:type="pct"/>
            <w:gridSpan w:val="2"/>
            <w:shd w:val="clear" w:color="auto" w:fill="auto"/>
            <w:vAlign w:val="center"/>
            <w:hideMark/>
          </w:tcPr>
          <w:p w14:paraId="49B4B1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6</w:t>
            </w:r>
          </w:p>
        </w:tc>
        <w:tc>
          <w:tcPr>
            <w:tcW w:w="601" w:type="pct"/>
            <w:gridSpan w:val="2"/>
            <w:shd w:val="clear" w:color="auto" w:fill="auto"/>
            <w:vAlign w:val="center"/>
            <w:hideMark/>
          </w:tcPr>
          <w:p w14:paraId="340E62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BD4F63D" w14:textId="77777777" w:rsidTr="00ED4C86">
        <w:trPr>
          <w:trHeight w:val="402"/>
        </w:trPr>
        <w:tc>
          <w:tcPr>
            <w:tcW w:w="215" w:type="pct"/>
            <w:vMerge/>
            <w:vAlign w:val="center"/>
            <w:hideMark/>
          </w:tcPr>
          <w:p w14:paraId="5EDEE9D9"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8BE24C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19635F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1AA23E99"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指标1：财政补助经费使用及时率</w:t>
            </w:r>
          </w:p>
        </w:tc>
        <w:tc>
          <w:tcPr>
            <w:tcW w:w="834" w:type="pct"/>
            <w:shd w:val="clear" w:color="auto" w:fill="auto"/>
            <w:vAlign w:val="center"/>
            <w:hideMark/>
          </w:tcPr>
          <w:p w14:paraId="5D48279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34235B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92" w:type="pct"/>
            <w:gridSpan w:val="2"/>
            <w:shd w:val="clear" w:color="auto" w:fill="auto"/>
            <w:vAlign w:val="center"/>
            <w:hideMark/>
          </w:tcPr>
          <w:p w14:paraId="4B6F2F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14:paraId="038CE85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601" w:type="pct"/>
            <w:gridSpan w:val="2"/>
            <w:shd w:val="clear" w:color="auto" w:fill="auto"/>
            <w:vAlign w:val="center"/>
            <w:hideMark/>
          </w:tcPr>
          <w:p w14:paraId="4FB91E8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43700866" w14:textId="77777777" w:rsidTr="00ED4C86">
        <w:trPr>
          <w:trHeight w:val="402"/>
        </w:trPr>
        <w:tc>
          <w:tcPr>
            <w:tcW w:w="215" w:type="pct"/>
            <w:vMerge/>
            <w:vAlign w:val="center"/>
            <w:hideMark/>
          </w:tcPr>
          <w:p w14:paraId="03F749CC"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restart"/>
            <w:shd w:val="clear" w:color="auto" w:fill="auto"/>
            <w:vAlign w:val="center"/>
            <w:hideMark/>
          </w:tcPr>
          <w:p w14:paraId="40D6BD1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583" w:type="pct"/>
            <w:shd w:val="clear" w:color="auto" w:fill="auto"/>
            <w:vAlign w:val="center"/>
            <w:hideMark/>
          </w:tcPr>
          <w:p w14:paraId="092145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5C71E65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指标1：购买人畜共患病保险成本</w:t>
            </w:r>
          </w:p>
        </w:tc>
        <w:tc>
          <w:tcPr>
            <w:tcW w:w="834" w:type="pct"/>
            <w:shd w:val="clear" w:color="auto" w:fill="auto"/>
            <w:vAlign w:val="center"/>
            <w:hideMark/>
          </w:tcPr>
          <w:p w14:paraId="189DFC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=2.25万元</w:t>
            </w:r>
          </w:p>
        </w:tc>
        <w:tc>
          <w:tcPr>
            <w:tcW w:w="648" w:type="pct"/>
            <w:shd w:val="clear" w:color="auto" w:fill="auto"/>
            <w:vAlign w:val="center"/>
            <w:hideMark/>
          </w:tcPr>
          <w:p w14:paraId="7FDA9E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=2.25万元</w:t>
            </w:r>
          </w:p>
        </w:tc>
        <w:tc>
          <w:tcPr>
            <w:tcW w:w="292" w:type="pct"/>
            <w:gridSpan w:val="2"/>
            <w:shd w:val="clear" w:color="auto" w:fill="auto"/>
            <w:vAlign w:val="center"/>
            <w:hideMark/>
          </w:tcPr>
          <w:p w14:paraId="01089EB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42BD95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7E133F4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E0AC0FD" w14:textId="77777777" w:rsidTr="00ED4C86">
        <w:trPr>
          <w:trHeight w:val="402"/>
        </w:trPr>
        <w:tc>
          <w:tcPr>
            <w:tcW w:w="215" w:type="pct"/>
            <w:vMerge/>
            <w:vAlign w:val="center"/>
            <w:hideMark/>
          </w:tcPr>
          <w:p w14:paraId="3BFEF71D"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3F5AE70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D5CF88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12B7A48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指标2：购买人身意外伤害保险成本</w:t>
            </w:r>
          </w:p>
        </w:tc>
        <w:tc>
          <w:tcPr>
            <w:tcW w:w="834" w:type="pct"/>
            <w:shd w:val="clear" w:color="auto" w:fill="auto"/>
            <w:vAlign w:val="center"/>
            <w:hideMark/>
          </w:tcPr>
          <w:p w14:paraId="2A303D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=0.75万元</w:t>
            </w:r>
          </w:p>
        </w:tc>
        <w:tc>
          <w:tcPr>
            <w:tcW w:w="648" w:type="pct"/>
            <w:shd w:val="clear" w:color="auto" w:fill="auto"/>
            <w:vAlign w:val="center"/>
            <w:hideMark/>
          </w:tcPr>
          <w:p w14:paraId="17AA37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=0.75万元</w:t>
            </w:r>
          </w:p>
        </w:tc>
        <w:tc>
          <w:tcPr>
            <w:tcW w:w="292" w:type="pct"/>
            <w:gridSpan w:val="2"/>
            <w:shd w:val="clear" w:color="auto" w:fill="auto"/>
            <w:vAlign w:val="center"/>
            <w:hideMark/>
          </w:tcPr>
          <w:p w14:paraId="7827FFD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318E697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3F71DBD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45D8C7B" w14:textId="77777777" w:rsidTr="00ED4C86">
        <w:trPr>
          <w:trHeight w:val="402"/>
        </w:trPr>
        <w:tc>
          <w:tcPr>
            <w:tcW w:w="215" w:type="pct"/>
            <w:vMerge/>
            <w:vAlign w:val="center"/>
            <w:hideMark/>
          </w:tcPr>
          <w:p w14:paraId="4D9A5824"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353439B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F9602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28E1785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指标3：养殖环节无害化处理补助标准（元/每头）</w:t>
            </w:r>
          </w:p>
        </w:tc>
        <w:tc>
          <w:tcPr>
            <w:tcW w:w="834" w:type="pct"/>
            <w:shd w:val="clear" w:color="auto" w:fill="auto"/>
            <w:vAlign w:val="center"/>
            <w:hideMark/>
          </w:tcPr>
          <w:p w14:paraId="6CD27D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=47（元/每头）</w:t>
            </w:r>
          </w:p>
        </w:tc>
        <w:tc>
          <w:tcPr>
            <w:tcW w:w="648" w:type="pct"/>
            <w:shd w:val="clear" w:color="auto" w:fill="auto"/>
            <w:vAlign w:val="center"/>
            <w:hideMark/>
          </w:tcPr>
          <w:p w14:paraId="622CD2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=38（元/每头）</w:t>
            </w:r>
          </w:p>
        </w:tc>
        <w:tc>
          <w:tcPr>
            <w:tcW w:w="292" w:type="pct"/>
            <w:gridSpan w:val="2"/>
            <w:shd w:val="clear" w:color="auto" w:fill="auto"/>
            <w:vAlign w:val="center"/>
            <w:hideMark/>
          </w:tcPr>
          <w:p w14:paraId="6C890C1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60A21AE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45EF31F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补助成本降低。</w:t>
            </w:r>
          </w:p>
        </w:tc>
      </w:tr>
      <w:tr w:rsidR="004A43D1" w:rsidRPr="004A43D1" w14:paraId="6F00D7FA" w14:textId="77777777" w:rsidTr="00ED4C86">
        <w:trPr>
          <w:trHeight w:val="402"/>
        </w:trPr>
        <w:tc>
          <w:tcPr>
            <w:tcW w:w="215" w:type="pct"/>
            <w:vMerge/>
            <w:vAlign w:val="center"/>
            <w:hideMark/>
          </w:tcPr>
          <w:p w14:paraId="13E30ECC"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08BB5FDC"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75933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081" w:type="pct"/>
            <w:gridSpan w:val="2"/>
            <w:shd w:val="clear" w:color="auto" w:fill="auto"/>
            <w:noWrap/>
            <w:vAlign w:val="center"/>
            <w:hideMark/>
          </w:tcPr>
          <w:p w14:paraId="5424C76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220311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6AB362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7ECACC8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4515A2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1" w:type="pct"/>
            <w:gridSpan w:val="2"/>
            <w:shd w:val="clear" w:color="auto" w:fill="auto"/>
            <w:vAlign w:val="center"/>
            <w:hideMark/>
          </w:tcPr>
          <w:p w14:paraId="6A0F7B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EBA37C0" w14:textId="77777777" w:rsidTr="00ED4C86">
        <w:trPr>
          <w:trHeight w:val="402"/>
        </w:trPr>
        <w:tc>
          <w:tcPr>
            <w:tcW w:w="215" w:type="pct"/>
            <w:vMerge/>
            <w:vAlign w:val="center"/>
            <w:hideMark/>
          </w:tcPr>
          <w:p w14:paraId="0E6A77CD"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582AF3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187BB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081" w:type="pct"/>
            <w:gridSpan w:val="2"/>
            <w:shd w:val="clear" w:color="auto" w:fill="auto"/>
            <w:noWrap/>
            <w:vAlign w:val="center"/>
            <w:hideMark/>
          </w:tcPr>
          <w:p w14:paraId="6F3988A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0D3BCC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4A26EA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520B77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1CF12AC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1" w:type="pct"/>
            <w:gridSpan w:val="2"/>
            <w:shd w:val="clear" w:color="auto" w:fill="auto"/>
            <w:vAlign w:val="center"/>
            <w:hideMark/>
          </w:tcPr>
          <w:p w14:paraId="6B01CA4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41375FB" w14:textId="77777777" w:rsidTr="00ED4C86">
        <w:trPr>
          <w:trHeight w:val="402"/>
        </w:trPr>
        <w:tc>
          <w:tcPr>
            <w:tcW w:w="215" w:type="pct"/>
            <w:vMerge/>
            <w:vAlign w:val="center"/>
            <w:hideMark/>
          </w:tcPr>
          <w:p w14:paraId="08F98384"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restart"/>
            <w:shd w:val="clear" w:color="auto" w:fill="auto"/>
            <w:vAlign w:val="center"/>
            <w:hideMark/>
          </w:tcPr>
          <w:p w14:paraId="67370C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583" w:type="pct"/>
            <w:shd w:val="clear" w:color="auto" w:fill="auto"/>
            <w:vAlign w:val="center"/>
            <w:hideMark/>
          </w:tcPr>
          <w:p w14:paraId="45E202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081" w:type="pct"/>
            <w:gridSpan w:val="2"/>
            <w:shd w:val="clear" w:color="auto" w:fill="auto"/>
            <w:noWrap/>
            <w:vAlign w:val="center"/>
            <w:hideMark/>
          </w:tcPr>
          <w:p w14:paraId="0A77BA1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2E2B275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4890779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6949A1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48C268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1" w:type="pct"/>
            <w:gridSpan w:val="2"/>
            <w:shd w:val="clear" w:color="auto" w:fill="auto"/>
            <w:vAlign w:val="center"/>
            <w:hideMark/>
          </w:tcPr>
          <w:p w14:paraId="652EEBA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3D8405E" w14:textId="77777777" w:rsidTr="00ED4C86">
        <w:trPr>
          <w:trHeight w:val="402"/>
        </w:trPr>
        <w:tc>
          <w:tcPr>
            <w:tcW w:w="215" w:type="pct"/>
            <w:vMerge/>
            <w:vAlign w:val="center"/>
            <w:hideMark/>
          </w:tcPr>
          <w:p w14:paraId="09A1F1E2"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4C91A75"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5208CC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369C131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指标1：强制免疫疫病畜禽免疫密度</w:t>
            </w:r>
          </w:p>
        </w:tc>
        <w:tc>
          <w:tcPr>
            <w:tcW w:w="834" w:type="pct"/>
            <w:shd w:val="clear" w:color="auto" w:fill="auto"/>
            <w:vAlign w:val="center"/>
            <w:hideMark/>
          </w:tcPr>
          <w:p w14:paraId="1C9539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23C58C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92" w:type="pct"/>
            <w:gridSpan w:val="2"/>
            <w:shd w:val="clear" w:color="auto" w:fill="auto"/>
            <w:vAlign w:val="center"/>
            <w:hideMark/>
          </w:tcPr>
          <w:p w14:paraId="6CA1942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0DBDFC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1" w:type="pct"/>
            <w:gridSpan w:val="2"/>
            <w:shd w:val="clear" w:color="auto" w:fill="auto"/>
            <w:vAlign w:val="center"/>
            <w:hideMark/>
          </w:tcPr>
          <w:p w14:paraId="4C8134E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CCCD616" w14:textId="77777777" w:rsidTr="00ED4C86">
        <w:trPr>
          <w:trHeight w:val="402"/>
        </w:trPr>
        <w:tc>
          <w:tcPr>
            <w:tcW w:w="215" w:type="pct"/>
            <w:vMerge/>
            <w:vAlign w:val="center"/>
            <w:hideMark/>
          </w:tcPr>
          <w:p w14:paraId="6A2A0893"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6997D29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007771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013808E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指标2：强制免疫平均抗体合格率</w:t>
            </w:r>
          </w:p>
        </w:tc>
        <w:tc>
          <w:tcPr>
            <w:tcW w:w="834" w:type="pct"/>
            <w:shd w:val="clear" w:color="auto" w:fill="auto"/>
            <w:vAlign w:val="center"/>
            <w:hideMark/>
          </w:tcPr>
          <w:p w14:paraId="5DB9C32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648" w:type="pct"/>
            <w:shd w:val="clear" w:color="auto" w:fill="auto"/>
            <w:vAlign w:val="center"/>
            <w:hideMark/>
          </w:tcPr>
          <w:p w14:paraId="3A80C0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14:paraId="78769B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7947587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1" w:type="pct"/>
            <w:gridSpan w:val="2"/>
            <w:shd w:val="clear" w:color="auto" w:fill="auto"/>
            <w:vAlign w:val="center"/>
            <w:hideMark/>
          </w:tcPr>
          <w:p w14:paraId="411990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79C7FB0" w14:textId="77777777" w:rsidTr="00ED4C86">
        <w:trPr>
          <w:trHeight w:val="402"/>
        </w:trPr>
        <w:tc>
          <w:tcPr>
            <w:tcW w:w="215" w:type="pct"/>
            <w:vMerge/>
            <w:vAlign w:val="center"/>
            <w:hideMark/>
          </w:tcPr>
          <w:p w14:paraId="293DCCAE"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42E1FC03"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728DDFE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081" w:type="pct"/>
            <w:gridSpan w:val="2"/>
            <w:shd w:val="clear" w:color="auto" w:fill="auto"/>
            <w:noWrap/>
            <w:vAlign w:val="center"/>
            <w:hideMark/>
          </w:tcPr>
          <w:p w14:paraId="47D3481B"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指标1：有无大规模随意抛弃病死</w:t>
            </w:r>
            <w:proofErr w:type="gramStart"/>
            <w:r w:rsidRPr="004A43D1">
              <w:rPr>
                <w:rFonts w:ascii="宋体" w:hAnsi="宋体" w:cs="宋体" w:hint="eastAsia"/>
                <w:color w:val="000000"/>
                <w:kern w:val="0"/>
                <w:sz w:val="20"/>
                <w:szCs w:val="20"/>
              </w:rPr>
              <w:t>猪事件</w:t>
            </w:r>
            <w:proofErr w:type="gramEnd"/>
          </w:p>
        </w:tc>
        <w:tc>
          <w:tcPr>
            <w:tcW w:w="834" w:type="pct"/>
            <w:shd w:val="clear" w:color="auto" w:fill="auto"/>
            <w:vAlign w:val="center"/>
            <w:hideMark/>
          </w:tcPr>
          <w:p w14:paraId="0F820D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=0件</w:t>
            </w:r>
          </w:p>
        </w:tc>
        <w:tc>
          <w:tcPr>
            <w:tcW w:w="648" w:type="pct"/>
            <w:shd w:val="clear" w:color="auto" w:fill="auto"/>
            <w:vAlign w:val="center"/>
            <w:hideMark/>
          </w:tcPr>
          <w:p w14:paraId="0B526A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=0件</w:t>
            </w:r>
          </w:p>
        </w:tc>
        <w:tc>
          <w:tcPr>
            <w:tcW w:w="292" w:type="pct"/>
            <w:gridSpan w:val="2"/>
            <w:shd w:val="clear" w:color="auto" w:fill="auto"/>
            <w:vAlign w:val="center"/>
            <w:hideMark/>
          </w:tcPr>
          <w:p w14:paraId="73DED2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46332FD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34BF3D3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139EB34" w14:textId="77777777" w:rsidTr="00ED4C86">
        <w:trPr>
          <w:trHeight w:val="402"/>
        </w:trPr>
        <w:tc>
          <w:tcPr>
            <w:tcW w:w="215" w:type="pct"/>
            <w:vMerge/>
            <w:vAlign w:val="center"/>
            <w:hideMark/>
          </w:tcPr>
          <w:p w14:paraId="39DB3D75"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shd w:val="clear" w:color="auto" w:fill="auto"/>
            <w:vAlign w:val="center"/>
            <w:hideMark/>
          </w:tcPr>
          <w:p w14:paraId="2AD1860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583" w:type="pct"/>
            <w:shd w:val="clear" w:color="auto" w:fill="auto"/>
            <w:vAlign w:val="center"/>
            <w:hideMark/>
          </w:tcPr>
          <w:p w14:paraId="430F69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081" w:type="pct"/>
            <w:gridSpan w:val="2"/>
            <w:shd w:val="clear" w:color="auto" w:fill="auto"/>
            <w:noWrap/>
            <w:vAlign w:val="center"/>
            <w:hideMark/>
          </w:tcPr>
          <w:p w14:paraId="415B8EBB"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指标1：村级防疫</w:t>
            </w:r>
            <w:proofErr w:type="gramStart"/>
            <w:r w:rsidRPr="004A43D1">
              <w:rPr>
                <w:rFonts w:ascii="宋体" w:hAnsi="宋体" w:cs="宋体" w:hint="eastAsia"/>
                <w:color w:val="000000"/>
                <w:kern w:val="0"/>
                <w:sz w:val="20"/>
                <w:szCs w:val="20"/>
              </w:rPr>
              <w:t>员满意</w:t>
            </w:r>
            <w:proofErr w:type="gramEnd"/>
            <w:r w:rsidRPr="004A43D1">
              <w:rPr>
                <w:rFonts w:ascii="宋体" w:hAnsi="宋体" w:cs="宋体" w:hint="eastAsia"/>
                <w:color w:val="000000"/>
                <w:kern w:val="0"/>
                <w:sz w:val="20"/>
                <w:szCs w:val="20"/>
              </w:rPr>
              <w:t>度</w:t>
            </w:r>
          </w:p>
        </w:tc>
        <w:tc>
          <w:tcPr>
            <w:tcW w:w="834" w:type="pct"/>
            <w:shd w:val="clear" w:color="auto" w:fill="auto"/>
            <w:vAlign w:val="center"/>
            <w:hideMark/>
          </w:tcPr>
          <w:p w14:paraId="707F75E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648" w:type="pct"/>
            <w:shd w:val="clear" w:color="auto" w:fill="auto"/>
            <w:vAlign w:val="center"/>
            <w:hideMark/>
          </w:tcPr>
          <w:p w14:paraId="64DBBE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292" w:type="pct"/>
            <w:gridSpan w:val="2"/>
            <w:shd w:val="clear" w:color="auto" w:fill="auto"/>
            <w:vAlign w:val="center"/>
            <w:hideMark/>
          </w:tcPr>
          <w:p w14:paraId="5D22071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7D77D8D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1" w:type="pct"/>
            <w:gridSpan w:val="2"/>
            <w:shd w:val="clear" w:color="auto" w:fill="auto"/>
            <w:vAlign w:val="center"/>
            <w:hideMark/>
          </w:tcPr>
          <w:p w14:paraId="79C7CE1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1EBD584" w14:textId="77777777" w:rsidTr="00ED4C86">
        <w:trPr>
          <w:trHeight w:val="270"/>
        </w:trPr>
        <w:tc>
          <w:tcPr>
            <w:tcW w:w="3709" w:type="pct"/>
            <w:gridSpan w:val="7"/>
            <w:shd w:val="clear" w:color="auto" w:fill="auto"/>
            <w:vAlign w:val="center"/>
            <w:hideMark/>
          </w:tcPr>
          <w:p w14:paraId="2600C8D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292" w:type="pct"/>
            <w:gridSpan w:val="2"/>
            <w:shd w:val="clear" w:color="auto" w:fill="auto"/>
            <w:vAlign w:val="center"/>
            <w:hideMark/>
          </w:tcPr>
          <w:p w14:paraId="072594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98" w:type="pct"/>
            <w:gridSpan w:val="2"/>
            <w:shd w:val="clear" w:color="auto" w:fill="auto"/>
            <w:vAlign w:val="center"/>
            <w:hideMark/>
          </w:tcPr>
          <w:p w14:paraId="47B5772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97.48分</w:t>
            </w:r>
          </w:p>
        </w:tc>
        <w:tc>
          <w:tcPr>
            <w:tcW w:w="601" w:type="pct"/>
            <w:gridSpan w:val="2"/>
            <w:shd w:val="clear" w:color="auto" w:fill="auto"/>
            <w:vAlign w:val="center"/>
            <w:hideMark/>
          </w:tcPr>
          <w:p w14:paraId="17A863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3F6AF7DA"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419"/>
        <w:gridCol w:w="1040"/>
        <w:gridCol w:w="220"/>
        <w:gridCol w:w="1561"/>
        <w:gridCol w:w="424"/>
        <w:gridCol w:w="856"/>
        <w:gridCol w:w="905"/>
        <w:gridCol w:w="368"/>
        <w:gridCol w:w="588"/>
        <w:gridCol w:w="194"/>
        <w:gridCol w:w="363"/>
        <w:gridCol w:w="457"/>
        <w:gridCol w:w="714"/>
      </w:tblGrid>
      <w:tr w:rsidR="00C66DA7" w:rsidRPr="00C66DA7" w14:paraId="4A363939" w14:textId="77777777" w:rsidTr="00C66DA7">
        <w:trPr>
          <w:trHeight w:val="405"/>
        </w:trPr>
        <w:tc>
          <w:tcPr>
            <w:tcW w:w="5000" w:type="pct"/>
            <w:gridSpan w:val="14"/>
            <w:shd w:val="clear" w:color="auto" w:fill="auto"/>
            <w:vAlign w:val="center"/>
            <w:hideMark/>
          </w:tcPr>
          <w:p w14:paraId="05B34A4E"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73F66F8D" w14:textId="77777777" w:rsidTr="00C66DA7">
        <w:trPr>
          <w:trHeight w:val="270"/>
        </w:trPr>
        <w:tc>
          <w:tcPr>
            <w:tcW w:w="5000" w:type="pct"/>
            <w:gridSpan w:val="14"/>
            <w:shd w:val="clear" w:color="auto" w:fill="auto"/>
            <w:vAlign w:val="center"/>
            <w:hideMark/>
          </w:tcPr>
          <w:p w14:paraId="1D3E23F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2D236E49" w14:textId="77777777" w:rsidTr="00C66DA7">
        <w:trPr>
          <w:trHeight w:val="270"/>
        </w:trPr>
        <w:tc>
          <w:tcPr>
            <w:tcW w:w="488" w:type="pct"/>
            <w:gridSpan w:val="2"/>
            <w:shd w:val="clear" w:color="auto" w:fill="auto"/>
            <w:vAlign w:val="center"/>
            <w:hideMark/>
          </w:tcPr>
          <w:p w14:paraId="502276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552CA7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畜牧良种补贴资金</w:t>
            </w:r>
          </w:p>
        </w:tc>
      </w:tr>
      <w:tr w:rsidR="00C66DA7" w:rsidRPr="00C66DA7" w14:paraId="3AF7F41E" w14:textId="77777777" w:rsidTr="00ED4C86">
        <w:trPr>
          <w:trHeight w:val="270"/>
        </w:trPr>
        <w:tc>
          <w:tcPr>
            <w:tcW w:w="488" w:type="pct"/>
            <w:gridSpan w:val="2"/>
            <w:shd w:val="clear" w:color="auto" w:fill="auto"/>
            <w:vAlign w:val="center"/>
            <w:hideMark/>
          </w:tcPr>
          <w:p w14:paraId="434ABF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406" w:type="pct"/>
            <w:gridSpan w:val="5"/>
            <w:shd w:val="clear" w:color="auto" w:fill="auto"/>
            <w:vAlign w:val="center"/>
            <w:hideMark/>
          </w:tcPr>
          <w:p w14:paraId="25A59C64" w14:textId="019A9B76"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c>
          <w:tcPr>
            <w:tcW w:w="747" w:type="pct"/>
            <w:gridSpan w:val="2"/>
            <w:shd w:val="clear" w:color="auto" w:fill="auto"/>
            <w:vAlign w:val="center"/>
            <w:hideMark/>
          </w:tcPr>
          <w:p w14:paraId="5D6D5E3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359" w:type="pct"/>
            <w:gridSpan w:val="5"/>
            <w:shd w:val="clear" w:color="auto" w:fill="auto"/>
            <w:vAlign w:val="center"/>
            <w:hideMark/>
          </w:tcPr>
          <w:p w14:paraId="47C3BB5F" w14:textId="007FF14E"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r>
      <w:tr w:rsidR="00C66DA7" w:rsidRPr="00C66DA7" w14:paraId="64B80975" w14:textId="77777777" w:rsidTr="00ED4C86">
        <w:trPr>
          <w:trHeight w:val="480"/>
        </w:trPr>
        <w:tc>
          <w:tcPr>
            <w:tcW w:w="488" w:type="pct"/>
            <w:gridSpan w:val="2"/>
            <w:vMerge w:val="restart"/>
            <w:shd w:val="clear" w:color="auto" w:fill="auto"/>
            <w:vAlign w:val="center"/>
            <w:hideMark/>
          </w:tcPr>
          <w:p w14:paraId="555CFD1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r>
            <w:r w:rsidRPr="00C66DA7">
              <w:rPr>
                <w:rFonts w:ascii="宋体" w:hAnsi="宋体" w:cs="宋体" w:hint="eastAsia"/>
                <w:color w:val="000000"/>
                <w:kern w:val="0"/>
                <w:sz w:val="20"/>
                <w:szCs w:val="20"/>
              </w:rPr>
              <w:lastRenderedPageBreak/>
              <w:t>（万元）</w:t>
            </w:r>
          </w:p>
        </w:tc>
        <w:tc>
          <w:tcPr>
            <w:tcW w:w="739" w:type="pct"/>
            <w:gridSpan w:val="2"/>
            <w:shd w:val="clear" w:color="auto" w:fill="auto"/>
            <w:vAlign w:val="center"/>
            <w:hideMark/>
          </w:tcPr>
          <w:p w14:paraId="6B670FA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 xml:space="preserve">　</w:t>
            </w:r>
          </w:p>
        </w:tc>
        <w:tc>
          <w:tcPr>
            <w:tcW w:w="916" w:type="pct"/>
            <w:shd w:val="clear" w:color="auto" w:fill="auto"/>
            <w:vAlign w:val="center"/>
            <w:hideMark/>
          </w:tcPr>
          <w:p w14:paraId="6BD197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751" w:type="pct"/>
            <w:gridSpan w:val="2"/>
            <w:shd w:val="clear" w:color="auto" w:fill="auto"/>
            <w:vAlign w:val="center"/>
            <w:hideMark/>
          </w:tcPr>
          <w:p w14:paraId="62B6647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747" w:type="pct"/>
            <w:gridSpan w:val="2"/>
            <w:shd w:val="clear" w:color="auto" w:fill="auto"/>
            <w:vAlign w:val="center"/>
            <w:hideMark/>
          </w:tcPr>
          <w:p w14:paraId="0A38A4A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459" w:type="pct"/>
            <w:gridSpan w:val="2"/>
            <w:shd w:val="clear" w:color="auto" w:fill="auto"/>
            <w:vAlign w:val="center"/>
            <w:hideMark/>
          </w:tcPr>
          <w:p w14:paraId="3A11BE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481" w:type="pct"/>
            <w:gridSpan w:val="2"/>
            <w:shd w:val="clear" w:color="auto" w:fill="auto"/>
            <w:vAlign w:val="center"/>
            <w:hideMark/>
          </w:tcPr>
          <w:p w14:paraId="55B911C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19" w:type="pct"/>
            <w:shd w:val="clear" w:color="auto" w:fill="auto"/>
            <w:vAlign w:val="center"/>
            <w:hideMark/>
          </w:tcPr>
          <w:p w14:paraId="37EB9B7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3239B801" w14:textId="77777777" w:rsidTr="00ED4C86">
        <w:trPr>
          <w:trHeight w:val="439"/>
        </w:trPr>
        <w:tc>
          <w:tcPr>
            <w:tcW w:w="488" w:type="pct"/>
            <w:gridSpan w:val="2"/>
            <w:vMerge/>
            <w:vAlign w:val="center"/>
            <w:hideMark/>
          </w:tcPr>
          <w:p w14:paraId="034FB68F"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241B326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w:t>
            </w:r>
            <w:r w:rsidRPr="00C66DA7">
              <w:rPr>
                <w:rFonts w:ascii="宋体" w:hAnsi="宋体" w:cs="宋体" w:hint="eastAsia"/>
                <w:color w:val="000000"/>
                <w:kern w:val="0"/>
                <w:sz w:val="20"/>
                <w:szCs w:val="20"/>
              </w:rPr>
              <w:lastRenderedPageBreak/>
              <w:t>额</w:t>
            </w:r>
          </w:p>
        </w:tc>
        <w:tc>
          <w:tcPr>
            <w:tcW w:w="916" w:type="pct"/>
            <w:shd w:val="clear" w:color="auto" w:fill="auto"/>
            <w:vAlign w:val="center"/>
            <w:hideMark/>
          </w:tcPr>
          <w:p w14:paraId="4268E0C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150.00</w:t>
            </w:r>
          </w:p>
        </w:tc>
        <w:tc>
          <w:tcPr>
            <w:tcW w:w="751" w:type="pct"/>
            <w:gridSpan w:val="2"/>
            <w:shd w:val="clear" w:color="auto" w:fill="auto"/>
            <w:vAlign w:val="center"/>
            <w:hideMark/>
          </w:tcPr>
          <w:p w14:paraId="4C83F07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14:paraId="7CAD95B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14:paraId="2A568BE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481" w:type="pct"/>
            <w:gridSpan w:val="2"/>
            <w:shd w:val="clear" w:color="auto" w:fill="auto"/>
            <w:vAlign w:val="center"/>
            <w:hideMark/>
          </w:tcPr>
          <w:p w14:paraId="55426D7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99.99%</w:t>
            </w:r>
          </w:p>
        </w:tc>
        <w:tc>
          <w:tcPr>
            <w:tcW w:w="419" w:type="pct"/>
            <w:shd w:val="clear" w:color="auto" w:fill="auto"/>
            <w:vAlign w:val="center"/>
            <w:hideMark/>
          </w:tcPr>
          <w:p w14:paraId="706D754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r w:rsidRPr="00C66DA7">
              <w:rPr>
                <w:rFonts w:ascii="宋体" w:hAnsi="宋体" w:cs="宋体" w:hint="eastAsia"/>
                <w:color w:val="000000"/>
                <w:kern w:val="0"/>
                <w:sz w:val="20"/>
                <w:szCs w:val="20"/>
              </w:rPr>
              <w:lastRenderedPageBreak/>
              <w:t>0</w:t>
            </w:r>
          </w:p>
        </w:tc>
      </w:tr>
      <w:tr w:rsidR="00C66DA7" w:rsidRPr="00C66DA7" w14:paraId="2D681FF2" w14:textId="77777777" w:rsidTr="00ED4C86">
        <w:trPr>
          <w:trHeight w:val="439"/>
        </w:trPr>
        <w:tc>
          <w:tcPr>
            <w:tcW w:w="488" w:type="pct"/>
            <w:gridSpan w:val="2"/>
            <w:vMerge/>
            <w:vAlign w:val="center"/>
            <w:hideMark/>
          </w:tcPr>
          <w:p w14:paraId="6B54DEA5"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31EE497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16" w:type="pct"/>
            <w:shd w:val="clear" w:color="auto" w:fill="auto"/>
            <w:vAlign w:val="center"/>
            <w:hideMark/>
          </w:tcPr>
          <w:p w14:paraId="1D8444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51" w:type="pct"/>
            <w:gridSpan w:val="2"/>
            <w:shd w:val="clear" w:color="auto" w:fill="auto"/>
            <w:vAlign w:val="center"/>
            <w:hideMark/>
          </w:tcPr>
          <w:p w14:paraId="763D060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14:paraId="1E1E16E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14:paraId="0360C7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14:paraId="32C5D2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19" w:type="pct"/>
            <w:shd w:val="clear" w:color="auto" w:fill="auto"/>
            <w:vAlign w:val="center"/>
            <w:hideMark/>
          </w:tcPr>
          <w:p w14:paraId="6A2876F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59BD9D20" w14:textId="77777777" w:rsidTr="00ED4C86">
        <w:trPr>
          <w:trHeight w:val="439"/>
        </w:trPr>
        <w:tc>
          <w:tcPr>
            <w:tcW w:w="488" w:type="pct"/>
            <w:gridSpan w:val="2"/>
            <w:vMerge/>
            <w:vAlign w:val="center"/>
            <w:hideMark/>
          </w:tcPr>
          <w:p w14:paraId="21A7D589"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3EB7BFC3"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16" w:type="pct"/>
            <w:shd w:val="clear" w:color="auto" w:fill="auto"/>
            <w:vAlign w:val="center"/>
            <w:hideMark/>
          </w:tcPr>
          <w:p w14:paraId="2A447142"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1" w:type="pct"/>
            <w:gridSpan w:val="2"/>
            <w:shd w:val="clear" w:color="auto" w:fill="auto"/>
            <w:vAlign w:val="center"/>
            <w:hideMark/>
          </w:tcPr>
          <w:p w14:paraId="1EB9CD84"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14:paraId="590E00F1"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9" w:type="pct"/>
            <w:gridSpan w:val="2"/>
            <w:shd w:val="clear" w:color="auto" w:fill="auto"/>
            <w:vAlign w:val="center"/>
            <w:hideMark/>
          </w:tcPr>
          <w:p w14:paraId="0946FC0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14:paraId="033FC0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19" w:type="pct"/>
            <w:shd w:val="clear" w:color="auto" w:fill="auto"/>
            <w:vAlign w:val="center"/>
            <w:hideMark/>
          </w:tcPr>
          <w:p w14:paraId="3FDB43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5B6A6417" w14:textId="77777777" w:rsidTr="00ED4C86">
        <w:trPr>
          <w:trHeight w:val="270"/>
        </w:trPr>
        <w:tc>
          <w:tcPr>
            <w:tcW w:w="242" w:type="pct"/>
            <w:vMerge w:val="restart"/>
            <w:shd w:val="clear" w:color="auto" w:fill="auto"/>
            <w:vAlign w:val="center"/>
            <w:hideMark/>
          </w:tcPr>
          <w:p w14:paraId="5A41C33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年度总体目标</w:t>
            </w:r>
          </w:p>
        </w:tc>
        <w:tc>
          <w:tcPr>
            <w:tcW w:w="2652" w:type="pct"/>
            <w:gridSpan w:val="6"/>
            <w:shd w:val="clear" w:color="auto" w:fill="auto"/>
            <w:vAlign w:val="center"/>
            <w:hideMark/>
          </w:tcPr>
          <w:p w14:paraId="27EB191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106" w:type="pct"/>
            <w:gridSpan w:val="7"/>
            <w:shd w:val="clear" w:color="auto" w:fill="auto"/>
            <w:vAlign w:val="center"/>
            <w:hideMark/>
          </w:tcPr>
          <w:p w14:paraId="012DF70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70B59B23" w14:textId="77777777" w:rsidTr="00ED4C86">
        <w:trPr>
          <w:trHeight w:val="540"/>
        </w:trPr>
        <w:tc>
          <w:tcPr>
            <w:tcW w:w="242" w:type="pct"/>
            <w:vMerge/>
            <w:vAlign w:val="center"/>
            <w:hideMark/>
          </w:tcPr>
          <w:p w14:paraId="1B8EA811" w14:textId="77777777" w:rsidR="00C66DA7" w:rsidRPr="00C66DA7" w:rsidRDefault="00C66DA7" w:rsidP="00C66DA7">
            <w:pPr>
              <w:widowControl/>
              <w:jc w:val="left"/>
              <w:rPr>
                <w:rFonts w:ascii="宋体" w:hAnsi="宋体" w:cs="宋体" w:hint="eastAsia"/>
                <w:color w:val="000000"/>
                <w:kern w:val="0"/>
                <w:sz w:val="20"/>
                <w:szCs w:val="20"/>
              </w:rPr>
            </w:pPr>
          </w:p>
        </w:tc>
        <w:tc>
          <w:tcPr>
            <w:tcW w:w="2652" w:type="pct"/>
            <w:gridSpan w:val="6"/>
            <w:shd w:val="clear" w:color="auto" w:fill="auto"/>
            <w:hideMark/>
          </w:tcPr>
          <w:p w14:paraId="4AD24DB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木垒县财政拨付2017年至2021年种公羊补助资金与2021年品种改良工作经费共150万元。为促进自治县畜牧业的快速发展，加快推进畜牧业品种改良进程，提高肉羊良种率。</w:t>
            </w:r>
          </w:p>
        </w:tc>
        <w:tc>
          <w:tcPr>
            <w:tcW w:w="2106" w:type="pct"/>
            <w:gridSpan w:val="7"/>
            <w:shd w:val="clear" w:color="auto" w:fill="auto"/>
            <w:hideMark/>
          </w:tcPr>
          <w:p w14:paraId="00FC78D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止项目自评，本项目已完成如下工作：补贴种公羊数量740只，种公羊技术鉴定合格率达到90%以上，种公羊技术鉴定合格率为2000元/只。木垒县财政拨付2017年至2021年种公羊补助资金与2021年品种改良工作经费共150万元。为促进自治县畜牧业的快速发展，加快推进畜牧业品种改良进程，提高肉羊良种率。</w:t>
            </w:r>
          </w:p>
        </w:tc>
      </w:tr>
      <w:tr w:rsidR="00C66DA7" w:rsidRPr="00C66DA7" w14:paraId="41F9EE65" w14:textId="77777777" w:rsidTr="00ED4C86">
        <w:trPr>
          <w:trHeight w:val="312"/>
        </w:trPr>
        <w:tc>
          <w:tcPr>
            <w:tcW w:w="242" w:type="pct"/>
            <w:vMerge w:val="restart"/>
            <w:shd w:val="clear" w:color="auto" w:fill="auto"/>
            <w:vAlign w:val="center"/>
            <w:hideMark/>
          </w:tcPr>
          <w:p w14:paraId="020D7A4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6" w:type="pct"/>
            <w:vMerge w:val="restart"/>
            <w:shd w:val="clear" w:color="auto" w:fill="auto"/>
            <w:vAlign w:val="center"/>
            <w:hideMark/>
          </w:tcPr>
          <w:p w14:paraId="5A192F8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610" w:type="pct"/>
            <w:vMerge w:val="restart"/>
            <w:shd w:val="clear" w:color="auto" w:fill="auto"/>
            <w:vAlign w:val="center"/>
            <w:hideMark/>
          </w:tcPr>
          <w:p w14:paraId="1341A5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294" w:type="pct"/>
            <w:gridSpan w:val="3"/>
            <w:vMerge w:val="restart"/>
            <w:shd w:val="clear" w:color="auto" w:fill="auto"/>
            <w:vAlign w:val="center"/>
            <w:hideMark/>
          </w:tcPr>
          <w:p w14:paraId="5889B81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502" w:type="pct"/>
            <w:vMerge w:val="restart"/>
            <w:shd w:val="clear" w:color="auto" w:fill="auto"/>
            <w:vAlign w:val="center"/>
            <w:hideMark/>
          </w:tcPr>
          <w:p w14:paraId="3669559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531" w:type="pct"/>
            <w:vMerge w:val="restart"/>
            <w:shd w:val="clear" w:color="auto" w:fill="auto"/>
            <w:vAlign w:val="center"/>
            <w:hideMark/>
          </w:tcPr>
          <w:p w14:paraId="0205D4B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561" w:type="pct"/>
            <w:gridSpan w:val="2"/>
            <w:vMerge w:val="restart"/>
            <w:shd w:val="clear" w:color="auto" w:fill="auto"/>
            <w:vAlign w:val="center"/>
            <w:hideMark/>
          </w:tcPr>
          <w:p w14:paraId="34BDDC7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72BFFB0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687" w:type="pct"/>
            <w:gridSpan w:val="2"/>
            <w:vMerge w:val="restart"/>
            <w:shd w:val="clear" w:color="auto" w:fill="auto"/>
            <w:vAlign w:val="center"/>
            <w:hideMark/>
          </w:tcPr>
          <w:p w14:paraId="4A0F248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668C11B8" w14:textId="77777777" w:rsidTr="00ED4C86">
        <w:trPr>
          <w:trHeight w:val="312"/>
        </w:trPr>
        <w:tc>
          <w:tcPr>
            <w:tcW w:w="242" w:type="pct"/>
            <w:vMerge/>
            <w:vAlign w:val="center"/>
            <w:hideMark/>
          </w:tcPr>
          <w:p w14:paraId="2C3B62DF"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D4CD81B"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vMerge/>
            <w:vAlign w:val="center"/>
            <w:hideMark/>
          </w:tcPr>
          <w:p w14:paraId="080B6E83" w14:textId="77777777" w:rsidR="00C66DA7" w:rsidRPr="00C66DA7" w:rsidRDefault="00C66DA7" w:rsidP="00C66DA7">
            <w:pPr>
              <w:widowControl/>
              <w:jc w:val="left"/>
              <w:rPr>
                <w:rFonts w:ascii="宋体" w:hAnsi="宋体" w:cs="宋体" w:hint="eastAsia"/>
                <w:color w:val="000000"/>
                <w:kern w:val="0"/>
                <w:sz w:val="20"/>
                <w:szCs w:val="20"/>
              </w:rPr>
            </w:pPr>
          </w:p>
        </w:tc>
        <w:tc>
          <w:tcPr>
            <w:tcW w:w="1294" w:type="pct"/>
            <w:gridSpan w:val="3"/>
            <w:vMerge/>
            <w:vAlign w:val="center"/>
            <w:hideMark/>
          </w:tcPr>
          <w:p w14:paraId="399B3DE1" w14:textId="77777777" w:rsidR="00C66DA7" w:rsidRPr="00C66DA7" w:rsidRDefault="00C66DA7" w:rsidP="00C66DA7">
            <w:pPr>
              <w:widowControl/>
              <w:jc w:val="left"/>
              <w:rPr>
                <w:rFonts w:ascii="宋体" w:hAnsi="宋体" w:cs="宋体" w:hint="eastAsia"/>
                <w:color w:val="000000"/>
                <w:kern w:val="0"/>
                <w:sz w:val="20"/>
                <w:szCs w:val="20"/>
              </w:rPr>
            </w:pPr>
          </w:p>
        </w:tc>
        <w:tc>
          <w:tcPr>
            <w:tcW w:w="502" w:type="pct"/>
            <w:vMerge/>
            <w:vAlign w:val="center"/>
            <w:hideMark/>
          </w:tcPr>
          <w:p w14:paraId="13A1B39D" w14:textId="77777777" w:rsidR="00C66DA7" w:rsidRPr="00C66DA7" w:rsidRDefault="00C66DA7" w:rsidP="00C66DA7">
            <w:pPr>
              <w:widowControl/>
              <w:jc w:val="left"/>
              <w:rPr>
                <w:rFonts w:ascii="宋体" w:hAnsi="宋体" w:cs="宋体" w:hint="eastAsia"/>
                <w:color w:val="000000"/>
                <w:kern w:val="0"/>
                <w:sz w:val="20"/>
                <w:szCs w:val="20"/>
              </w:rPr>
            </w:pPr>
          </w:p>
        </w:tc>
        <w:tc>
          <w:tcPr>
            <w:tcW w:w="531" w:type="pct"/>
            <w:vMerge/>
            <w:vAlign w:val="center"/>
            <w:hideMark/>
          </w:tcPr>
          <w:p w14:paraId="3D743D77" w14:textId="77777777" w:rsidR="00C66DA7" w:rsidRPr="00C66DA7" w:rsidRDefault="00C66DA7" w:rsidP="00C66DA7">
            <w:pPr>
              <w:widowControl/>
              <w:jc w:val="left"/>
              <w:rPr>
                <w:rFonts w:ascii="宋体" w:hAnsi="宋体" w:cs="宋体" w:hint="eastAsia"/>
                <w:color w:val="000000"/>
                <w:kern w:val="0"/>
                <w:sz w:val="20"/>
                <w:szCs w:val="20"/>
              </w:rPr>
            </w:pPr>
          </w:p>
        </w:tc>
        <w:tc>
          <w:tcPr>
            <w:tcW w:w="561" w:type="pct"/>
            <w:gridSpan w:val="2"/>
            <w:vMerge/>
            <w:vAlign w:val="center"/>
            <w:hideMark/>
          </w:tcPr>
          <w:p w14:paraId="2F66D73F" w14:textId="77777777" w:rsidR="00C66DA7" w:rsidRPr="00C66DA7" w:rsidRDefault="00C66DA7" w:rsidP="00C66DA7">
            <w:pPr>
              <w:widowControl/>
              <w:jc w:val="left"/>
              <w:rPr>
                <w:rFonts w:ascii="宋体" w:hAnsi="宋体" w:cs="宋体" w:hint="eastAsia"/>
                <w:color w:val="000000"/>
                <w:kern w:val="0"/>
                <w:sz w:val="20"/>
                <w:szCs w:val="20"/>
              </w:rPr>
            </w:pPr>
          </w:p>
        </w:tc>
        <w:tc>
          <w:tcPr>
            <w:tcW w:w="327" w:type="pct"/>
            <w:gridSpan w:val="2"/>
            <w:vMerge/>
            <w:vAlign w:val="center"/>
            <w:hideMark/>
          </w:tcPr>
          <w:p w14:paraId="175C5DA3" w14:textId="77777777" w:rsidR="00C66DA7" w:rsidRPr="00C66DA7" w:rsidRDefault="00C66DA7" w:rsidP="00C66DA7">
            <w:pPr>
              <w:widowControl/>
              <w:jc w:val="left"/>
              <w:rPr>
                <w:rFonts w:ascii="宋体" w:hAnsi="宋体" w:cs="宋体" w:hint="eastAsia"/>
                <w:color w:val="000000"/>
                <w:kern w:val="0"/>
                <w:sz w:val="20"/>
                <w:szCs w:val="20"/>
              </w:rPr>
            </w:pPr>
          </w:p>
        </w:tc>
        <w:tc>
          <w:tcPr>
            <w:tcW w:w="687" w:type="pct"/>
            <w:gridSpan w:val="2"/>
            <w:vMerge/>
            <w:vAlign w:val="center"/>
            <w:hideMark/>
          </w:tcPr>
          <w:p w14:paraId="4D80F035"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48380F89" w14:textId="77777777" w:rsidTr="00ED4C86">
        <w:trPr>
          <w:trHeight w:val="402"/>
        </w:trPr>
        <w:tc>
          <w:tcPr>
            <w:tcW w:w="242" w:type="pct"/>
            <w:vMerge w:val="restart"/>
            <w:shd w:val="clear" w:color="auto" w:fill="auto"/>
            <w:vAlign w:val="center"/>
            <w:hideMark/>
          </w:tcPr>
          <w:p w14:paraId="2690B2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年度绩效指标完成情况</w:t>
            </w:r>
          </w:p>
        </w:tc>
        <w:tc>
          <w:tcPr>
            <w:tcW w:w="246" w:type="pct"/>
            <w:vMerge w:val="restart"/>
            <w:shd w:val="clear" w:color="auto" w:fill="auto"/>
            <w:vAlign w:val="center"/>
            <w:hideMark/>
          </w:tcPr>
          <w:p w14:paraId="181655B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产出指标</w:t>
            </w:r>
          </w:p>
        </w:tc>
        <w:tc>
          <w:tcPr>
            <w:tcW w:w="610" w:type="pct"/>
            <w:shd w:val="clear" w:color="auto" w:fill="auto"/>
            <w:vAlign w:val="center"/>
            <w:hideMark/>
          </w:tcPr>
          <w:p w14:paraId="2BE2804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294" w:type="pct"/>
            <w:gridSpan w:val="3"/>
            <w:shd w:val="clear" w:color="auto" w:fill="auto"/>
            <w:noWrap/>
            <w:vAlign w:val="center"/>
            <w:hideMark/>
          </w:tcPr>
          <w:p w14:paraId="2B6106BB"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补贴种公羊数量</w:t>
            </w:r>
          </w:p>
        </w:tc>
        <w:tc>
          <w:tcPr>
            <w:tcW w:w="502" w:type="pct"/>
            <w:shd w:val="clear" w:color="auto" w:fill="auto"/>
            <w:vAlign w:val="center"/>
            <w:hideMark/>
          </w:tcPr>
          <w:p w14:paraId="444BF7F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&gt;=740只</w:t>
            </w:r>
          </w:p>
        </w:tc>
        <w:tc>
          <w:tcPr>
            <w:tcW w:w="531" w:type="pct"/>
            <w:shd w:val="clear" w:color="auto" w:fill="auto"/>
            <w:vAlign w:val="center"/>
            <w:hideMark/>
          </w:tcPr>
          <w:p w14:paraId="3174BC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=740只</w:t>
            </w:r>
          </w:p>
        </w:tc>
        <w:tc>
          <w:tcPr>
            <w:tcW w:w="561" w:type="pct"/>
            <w:gridSpan w:val="2"/>
            <w:shd w:val="clear" w:color="auto" w:fill="auto"/>
            <w:vAlign w:val="center"/>
            <w:hideMark/>
          </w:tcPr>
          <w:p w14:paraId="66662D2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14:paraId="78DF057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687" w:type="pct"/>
            <w:gridSpan w:val="2"/>
            <w:shd w:val="clear" w:color="auto" w:fill="auto"/>
            <w:vAlign w:val="center"/>
            <w:hideMark/>
          </w:tcPr>
          <w:p w14:paraId="1EE166F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5A69F146" w14:textId="77777777" w:rsidTr="00ED4C86">
        <w:trPr>
          <w:trHeight w:val="402"/>
        </w:trPr>
        <w:tc>
          <w:tcPr>
            <w:tcW w:w="242" w:type="pct"/>
            <w:vMerge/>
            <w:vAlign w:val="center"/>
            <w:hideMark/>
          </w:tcPr>
          <w:p w14:paraId="29B8D3A3"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329BD807"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1FBB46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294" w:type="pct"/>
            <w:gridSpan w:val="3"/>
            <w:shd w:val="clear" w:color="auto" w:fill="auto"/>
            <w:noWrap/>
            <w:vAlign w:val="center"/>
            <w:hideMark/>
          </w:tcPr>
          <w:p w14:paraId="6E973002"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种公羊技术鉴定合格率</w:t>
            </w:r>
          </w:p>
        </w:tc>
        <w:tc>
          <w:tcPr>
            <w:tcW w:w="502" w:type="pct"/>
            <w:shd w:val="clear" w:color="auto" w:fill="auto"/>
            <w:vAlign w:val="center"/>
            <w:hideMark/>
          </w:tcPr>
          <w:p w14:paraId="3919B64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531" w:type="pct"/>
            <w:shd w:val="clear" w:color="auto" w:fill="auto"/>
            <w:vAlign w:val="center"/>
            <w:hideMark/>
          </w:tcPr>
          <w:p w14:paraId="2A71F3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561" w:type="pct"/>
            <w:gridSpan w:val="2"/>
            <w:shd w:val="clear" w:color="auto" w:fill="auto"/>
            <w:vAlign w:val="center"/>
            <w:hideMark/>
          </w:tcPr>
          <w:p w14:paraId="70A2893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2676CD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36C90FA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A60B60A" w14:textId="77777777" w:rsidTr="00ED4C86">
        <w:trPr>
          <w:trHeight w:val="402"/>
        </w:trPr>
        <w:tc>
          <w:tcPr>
            <w:tcW w:w="242" w:type="pct"/>
            <w:vMerge/>
            <w:vAlign w:val="center"/>
            <w:hideMark/>
          </w:tcPr>
          <w:p w14:paraId="2D59FD72"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05CD148"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33D5B3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294" w:type="pct"/>
            <w:gridSpan w:val="3"/>
            <w:shd w:val="clear" w:color="auto" w:fill="auto"/>
            <w:noWrap/>
            <w:vAlign w:val="center"/>
            <w:hideMark/>
          </w:tcPr>
          <w:p w14:paraId="284CDD2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项目计划完成时间</w:t>
            </w:r>
          </w:p>
        </w:tc>
        <w:tc>
          <w:tcPr>
            <w:tcW w:w="502" w:type="pct"/>
            <w:shd w:val="clear" w:color="auto" w:fill="auto"/>
            <w:vAlign w:val="center"/>
            <w:hideMark/>
          </w:tcPr>
          <w:p w14:paraId="27CCF9E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&lt;=12个月</w:t>
            </w:r>
          </w:p>
        </w:tc>
        <w:tc>
          <w:tcPr>
            <w:tcW w:w="531" w:type="pct"/>
            <w:shd w:val="clear" w:color="auto" w:fill="auto"/>
            <w:vAlign w:val="center"/>
            <w:hideMark/>
          </w:tcPr>
          <w:p w14:paraId="7D9B2F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=12个月</w:t>
            </w:r>
          </w:p>
        </w:tc>
        <w:tc>
          <w:tcPr>
            <w:tcW w:w="561" w:type="pct"/>
            <w:gridSpan w:val="2"/>
            <w:shd w:val="clear" w:color="auto" w:fill="auto"/>
            <w:vAlign w:val="center"/>
            <w:hideMark/>
          </w:tcPr>
          <w:p w14:paraId="4573E7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0A74FFC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45842A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89AAE41" w14:textId="77777777" w:rsidTr="00ED4C86">
        <w:trPr>
          <w:trHeight w:val="402"/>
        </w:trPr>
        <w:tc>
          <w:tcPr>
            <w:tcW w:w="242" w:type="pct"/>
            <w:vMerge/>
            <w:vAlign w:val="center"/>
            <w:hideMark/>
          </w:tcPr>
          <w:p w14:paraId="6B348987"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598CEF7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成本指标</w:t>
            </w:r>
          </w:p>
        </w:tc>
        <w:tc>
          <w:tcPr>
            <w:tcW w:w="610" w:type="pct"/>
            <w:shd w:val="clear" w:color="auto" w:fill="auto"/>
            <w:vAlign w:val="center"/>
            <w:hideMark/>
          </w:tcPr>
          <w:p w14:paraId="0ECB5F9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经济成本指标</w:t>
            </w:r>
          </w:p>
        </w:tc>
        <w:tc>
          <w:tcPr>
            <w:tcW w:w="1294" w:type="pct"/>
            <w:gridSpan w:val="3"/>
            <w:shd w:val="clear" w:color="auto" w:fill="auto"/>
            <w:noWrap/>
            <w:vAlign w:val="center"/>
            <w:hideMark/>
          </w:tcPr>
          <w:p w14:paraId="2B1F79B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种公羊补贴标准</w:t>
            </w:r>
          </w:p>
        </w:tc>
        <w:tc>
          <w:tcPr>
            <w:tcW w:w="502" w:type="pct"/>
            <w:shd w:val="clear" w:color="auto" w:fill="auto"/>
            <w:vAlign w:val="center"/>
            <w:hideMark/>
          </w:tcPr>
          <w:p w14:paraId="718CB1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&lt;=2000元/只</w:t>
            </w:r>
          </w:p>
        </w:tc>
        <w:tc>
          <w:tcPr>
            <w:tcW w:w="531" w:type="pct"/>
            <w:shd w:val="clear" w:color="auto" w:fill="auto"/>
            <w:vAlign w:val="center"/>
            <w:hideMark/>
          </w:tcPr>
          <w:p w14:paraId="3D7AB8A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=2000元/只</w:t>
            </w:r>
          </w:p>
        </w:tc>
        <w:tc>
          <w:tcPr>
            <w:tcW w:w="561" w:type="pct"/>
            <w:gridSpan w:val="2"/>
            <w:shd w:val="clear" w:color="auto" w:fill="auto"/>
            <w:vAlign w:val="center"/>
            <w:hideMark/>
          </w:tcPr>
          <w:p w14:paraId="280BBF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14:paraId="65C45EB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687" w:type="pct"/>
            <w:gridSpan w:val="2"/>
            <w:shd w:val="clear" w:color="auto" w:fill="auto"/>
            <w:vAlign w:val="center"/>
            <w:hideMark/>
          </w:tcPr>
          <w:p w14:paraId="397214F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336516D" w14:textId="77777777" w:rsidTr="00ED4C86">
        <w:trPr>
          <w:trHeight w:val="402"/>
        </w:trPr>
        <w:tc>
          <w:tcPr>
            <w:tcW w:w="242" w:type="pct"/>
            <w:vMerge/>
            <w:vAlign w:val="center"/>
            <w:hideMark/>
          </w:tcPr>
          <w:p w14:paraId="111BD6BF"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40A1CC6"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42FECB6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294" w:type="pct"/>
            <w:gridSpan w:val="3"/>
            <w:shd w:val="clear" w:color="auto" w:fill="auto"/>
            <w:noWrap/>
            <w:vAlign w:val="center"/>
            <w:hideMark/>
          </w:tcPr>
          <w:p w14:paraId="43CDB81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2" w:type="pct"/>
            <w:shd w:val="clear" w:color="auto" w:fill="auto"/>
            <w:vAlign w:val="center"/>
            <w:hideMark/>
          </w:tcPr>
          <w:p w14:paraId="461BE8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37A12BA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3D15BBE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05D76DC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349A6C3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0EC6920" w14:textId="77777777" w:rsidTr="00ED4C86">
        <w:trPr>
          <w:trHeight w:val="402"/>
        </w:trPr>
        <w:tc>
          <w:tcPr>
            <w:tcW w:w="242" w:type="pct"/>
            <w:vMerge/>
            <w:vAlign w:val="center"/>
            <w:hideMark/>
          </w:tcPr>
          <w:p w14:paraId="75DE7519"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23F2A41"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7C44E84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294" w:type="pct"/>
            <w:gridSpan w:val="3"/>
            <w:shd w:val="clear" w:color="auto" w:fill="auto"/>
            <w:noWrap/>
            <w:vAlign w:val="center"/>
            <w:hideMark/>
          </w:tcPr>
          <w:p w14:paraId="7A902F4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2" w:type="pct"/>
            <w:shd w:val="clear" w:color="auto" w:fill="auto"/>
            <w:vAlign w:val="center"/>
            <w:hideMark/>
          </w:tcPr>
          <w:p w14:paraId="0872B34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33536C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2283AF6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30EDC6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2CDE8D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6AD8A7B" w14:textId="77777777" w:rsidTr="00ED4C86">
        <w:trPr>
          <w:trHeight w:val="402"/>
        </w:trPr>
        <w:tc>
          <w:tcPr>
            <w:tcW w:w="242" w:type="pct"/>
            <w:vMerge/>
            <w:vAlign w:val="center"/>
            <w:hideMark/>
          </w:tcPr>
          <w:p w14:paraId="3889D255"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1A56DB5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610" w:type="pct"/>
            <w:shd w:val="clear" w:color="auto" w:fill="auto"/>
            <w:vAlign w:val="center"/>
            <w:hideMark/>
          </w:tcPr>
          <w:p w14:paraId="1128CDD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294" w:type="pct"/>
            <w:gridSpan w:val="3"/>
            <w:shd w:val="clear" w:color="auto" w:fill="auto"/>
            <w:noWrap/>
            <w:vAlign w:val="center"/>
            <w:hideMark/>
          </w:tcPr>
          <w:p w14:paraId="656D0D36"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农牧民收入增长率</w:t>
            </w:r>
          </w:p>
        </w:tc>
        <w:tc>
          <w:tcPr>
            <w:tcW w:w="502" w:type="pct"/>
            <w:shd w:val="clear" w:color="auto" w:fill="auto"/>
            <w:vAlign w:val="center"/>
            <w:hideMark/>
          </w:tcPr>
          <w:p w14:paraId="23A0D0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&gt;=20%</w:t>
            </w:r>
          </w:p>
        </w:tc>
        <w:tc>
          <w:tcPr>
            <w:tcW w:w="531" w:type="pct"/>
            <w:shd w:val="clear" w:color="auto" w:fill="auto"/>
            <w:vAlign w:val="center"/>
            <w:hideMark/>
          </w:tcPr>
          <w:p w14:paraId="6B6F3A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561" w:type="pct"/>
            <w:gridSpan w:val="2"/>
            <w:shd w:val="clear" w:color="auto" w:fill="auto"/>
            <w:vAlign w:val="center"/>
            <w:hideMark/>
          </w:tcPr>
          <w:p w14:paraId="251E4E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16A66F3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0A0681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0EFF911" w14:textId="77777777" w:rsidTr="00ED4C86">
        <w:trPr>
          <w:trHeight w:val="402"/>
        </w:trPr>
        <w:tc>
          <w:tcPr>
            <w:tcW w:w="242" w:type="pct"/>
            <w:vMerge/>
            <w:vAlign w:val="center"/>
            <w:hideMark/>
          </w:tcPr>
          <w:p w14:paraId="3AA66CB2"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1DA4C49A"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55171CE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294" w:type="pct"/>
            <w:gridSpan w:val="3"/>
            <w:shd w:val="clear" w:color="auto" w:fill="auto"/>
            <w:noWrap/>
            <w:vAlign w:val="center"/>
            <w:hideMark/>
          </w:tcPr>
          <w:p w14:paraId="72BD161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肉羊良种提升率</w:t>
            </w:r>
          </w:p>
        </w:tc>
        <w:tc>
          <w:tcPr>
            <w:tcW w:w="502" w:type="pct"/>
            <w:shd w:val="clear" w:color="auto" w:fill="auto"/>
            <w:vAlign w:val="center"/>
            <w:hideMark/>
          </w:tcPr>
          <w:p w14:paraId="5B0595C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&gt;=10%</w:t>
            </w:r>
          </w:p>
        </w:tc>
        <w:tc>
          <w:tcPr>
            <w:tcW w:w="531" w:type="pct"/>
            <w:shd w:val="clear" w:color="auto" w:fill="auto"/>
            <w:vAlign w:val="center"/>
            <w:hideMark/>
          </w:tcPr>
          <w:p w14:paraId="00508F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561" w:type="pct"/>
            <w:gridSpan w:val="2"/>
            <w:shd w:val="clear" w:color="auto" w:fill="auto"/>
            <w:vAlign w:val="center"/>
            <w:hideMark/>
          </w:tcPr>
          <w:p w14:paraId="2D9813D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3E3CDB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3FB0E9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2E791BF" w14:textId="77777777" w:rsidTr="00ED4C86">
        <w:trPr>
          <w:trHeight w:val="402"/>
        </w:trPr>
        <w:tc>
          <w:tcPr>
            <w:tcW w:w="242" w:type="pct"/>
            <w:vMerge/>
            <w:vAlign w:val="center"/>
            <w:hideMark/>
          </w:tcPr>
          <w:p w14:paraId="1132ADFC"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604967D9"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7B21EA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294" w:type="pct"/>
            <w:gridSpan w:val="3"/>
            <w:shd w:val="clear" w:color="auto" w:fill="auto"/>
            <w:noWrap/>
            <w:vAlign w:val="center"/>
            <w:hideMark/>
          </w:tcPr>
          <w:p w14:paraId="5F2394ED"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2" w:type="pct"/>
            <w:shd w:val="clear" w:color="auto" w:fill="auto"/>
            <w:vAlign w:val="center"/>
            <w:hideMark/>
          </w:tcPr>
          <w:p w14:paraId="73152A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0E1136D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45725DC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F847C8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28AAFE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A9056FD" w14:textId="77777777" w:rsidTr="00ED4C86">
        <w:trPr>
          <w:trHeight w:val="402"/>
        </w:trPr>
        <w:tc>
          <w:tcPr>
            <w:tcW w:w="242" w:type="pct"/>
            <w:vMerge/>
            <w:vAlign w:val="center"/>
            <w:hideMark/>
          </w:tcPr>
          <w:p w14:paraId="48CF1956"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shd w:val="clear" w:color="auto" w:fill="auto"/>
            <w:vAlign w:val="center"/>
            <w:hideMark/>
          </w:tcPr>
          <w:p w14:paraId="4C0BE6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610" w:type="pct"/>
            <w:shd w:val="clear" w:color="auto" w:fill="auto"/>
            <w:vAlign w:val="center"/>
            <w:hideMark/>
          </w:tcPr>
          <w:p w14:paraId="7FA93D3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1294" w:type="pct"/>
            <w:gridSpan w:val="3"/>
            <w:shd w:val="clear" w:color="auto" w:fill="auto"/>
            <w:noWrap/>
            <w:vAlign w:val="center"/>
            <w:hideMark/>
          </w:tcPr>
          <w:p w14:paraId="1A9E67DC"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农牧民对补贴政策满意度</w:t>
            </w:r>
          </w:p>
        </w:tc>
        <w:tc>
          <w:tcPr>
            <w:tcW w:w="502" w:type="pct"/>
            <w:shd w:val="clear" w:color="auto" w:fill="auto"/>
            <w:vAlign w:val="center"/>
            <w:hideMark/>
          </w:tcPr>
          <w:p w14:paraId="4A03269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531" w:type="pct"/>
            <w:shd w:val="clear" w:color="auto" w:fill="auto"/>
            <w:vAlign w:val="center"/>
            <w:hideMark/>
          </w:tcPr>
          <w:p w14:paraId="75EBFCC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561" w:type="pct"/>
            <w:gridSpan w:val="2"/>
            <w:shd w:val="clear" w:color="auto" w:fill="auto"/>
            <w:vAlign w:val="center"/>
            <w:hideMark/>
          </w:tcPr>
          <w:p w14:paraId="794DC9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3832077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7255399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631D314" w14:textId="77777777" w:rsidTr="00ED4C86">
        <w:trPr>
          <w:trHeight w:val="270"/>
        </w:trPr>
        <w:tc>
          <w:tcPr>
            <w:tcW w:w="3425" w:type="pct"/>
            <w:gridSpan w:val="8"/>
            <w:shd w:val="clear" w:color="auto" w:fill="auto"/>
            <w:vAlign w:val="center"/>
            <w:hideMark/>
          </w:tcPr>
          <w:p w14:paraId="1E65F3A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561" w:type="pct"/>
            <w:gridSpan w:val="2"/>
            <w:shd w:val="clear" w:color="auto" w:fill="auto"/>
            <w:vAlign w:val="center"/>
            <w:hideMark/>
          </w:tcPr>
          <w:p w14:paraId="48418CB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27" w:type="pct"/>
            <w:gridSpan w:val="2"/>
            <w:shd w:val="clear" w:color="auto" w:fill="auto"/>
            <w:vAlign w:val="center"/>
            <w:hideMark/>
          </w:tcPr>
          <w:p w14:paraId="15C0E9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687" w:type="pct"/>
            <w:gridSpan w:val="2"/>
            <w:shd w:val="clear" w:color="auto" w:fill="auto"/>
            <w:vAlign w:val="center"/>
            <w:hideMark/>
          </w:tcPr>
          <w:p w14:paraId="24BE5E3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307B7158"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7"/>
        <w:gridCol w:w="157"/>
        <w:gridCol w:w="1691"/>
        <w:gridCol w:w="569"/>
        <w:gridCol w:w="816"/>
        <w:gridCol w:w="1269"/>
        <w:gridCol w:w="747"/>
        <w:gridCol w:w="179"/>
        <w:gridCol w:w="362"/>
        <w:gridCol w:w="457"/>
        <w:gridCol w:w="716"/>
      </w:tblGrid>
      <w:tr w:rsidR="00C66DA7" w:rsidRPr="00C66DA7" w14:paraId="5355949D" w14:textId="77777777" w:rsidTr="00C66DA7">
        <w:trPr>
          <w:trHeight w:val="405"/>
        </w:trPr>
        <w:tc>
          <w:tcPr>
            <w:tcW w:w="5000" w:type="pct"/>
            <w:gridSpan w:val="13"/>
            <w:shd w:val="clear" w:color="auto" w:fill="auto"/>
            <w:vAlign w:val="center"/>
            <w:hideMark/>
          </w:tcPr>
          <w:p w14:paraId="0AB816F6"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64CD060C" w14:textId="77777777" w:rsidTr="00C66DA7">
        <w:trPr>
          <w:trHeight w:val="270"/>
        </w:trPr>
        <w:tc>
          <w:tcPr>
            <w:tcW w:w="5000" w:type="pct"/>
            <w:gridSpan w:val="13"/>
            <w:shd w:val="clear" w:color="auto" w:fill="auto"/>
            <w:vAlign w:val="center"/>
            <w:hideMark/>
          </w:tcPr>
          <w:p w14:paraId="15331C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0E09F2C6" w14:textId="77777777" w:rsidTr="00C66DA7">
        <w:trPr>
          <w:trHeight w:val="270"/>
        </w:trPr>
        <w:tc>
          <w:tcPr>
            <w:tcW w:w="488" w:type="pct"/>
            <w:gridSpan w:val="2"/>
            <w:shd w:val="clear" w:color="auto" w:fill="auto"/>
            <w:vAlign w:val="center"/>
            <w:hideMark/>
          </w:tcPr>
          <w:p w14:paraId="286DE56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1B079C7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畜牧业高质量发展资金项目</w:t>
            </w:r>
          </w:p>
        </w:tc>
      </w:tr>
      <w:tr w:rsidR="00C66DA7" w:rsidRPr="00C66DA7" w14:paraId="4403AEE7" w14:textId="77777777" w:rsidTr="00C66DA7">
        <w:trPr>
          <w:trHeight w:val="270"/>
        </w:trPr>
        <w:tc>
          <w:tcPr>
            <w:tcW w:w="488" w:type="pct"/>
            <w:gridSpan w:val="2"/>
            <w:shd w:val="clear" w:color="auto" w:fill="auto"/>
            <w:vAlign w:val="center"/>
            <w:hideMark/>
          </w:tcPr>
          <w:p w14:paraId="2EB347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323" w:type="pct"/>
            <w:gridSpan w:val="5"/>
            <w:shd w:val="clear" w:color="auto" w:fill="auto"/>
            <w:vAlign w:val="center"/>
            <w:hideMark/>
          </w:tcPr>
          <w:p w14:paraId="2EC09034" w14:textId="3A8CB821"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c>
          <w:tcPr>
            <w:tcW w:w="745" w:type="pct"/>
            <w:shd w:val="clear" w:color="auto" w:fill="auto"/>
            <w:vAlign w:val="center"/>
            <w:hideMark/>
          </w:tcPr>
          <w:p w14:paraId="2C68F8B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443" w:type="pct"/>
            <w:gridSpan w:val="5"/>
            <w:shd w:val="clear" w:color="auto" w:fill="auto"/>
            <w:vAlign w:val="center"/>
            <w:hideMark/>
          </w:tcPr>
          <w:p w14:paraId="5219D4C0" w14:textId="367C0BD2"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r>
      <w:tr w:rsidR="00C66DA7" w:rsidRPr="00C66DA7" w14:paraId="5A685C81" w14:textId="77777777" w:rsidTr="00ED4C86">
        <w:trPr>
          <w:trHeight w:val="480"/>
        </w:trPr>
        <w:tc>
          <w:tcPr>
            <w:tcW w:w="488" w:type="pct"/>
            <w:gridSpan w:val="2"/>
            <w:vMerge w:val="restart"/>
            <w:shd w:val="clear" w:color="auto" w:fill="auto"/>
            <w:vAlign w:val="center"/>
            <w:hideMark/>
          </w:tcPr>
          <w:p w14:paraId="5C59B5F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519" w:type="pct"/>
            <w:gridSpan w:val="2"/>
            <w:shd w:val="clear" w:color="auto" w:fill="auto"/>
            <w:vAlign w:val="center"/>
            <w:hideMark/>
          </w:tcPr>
          <w:p w14:paraId="78A7EEE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992" w:type="pct"/>
            <w:shd w:val="clear" w:color="auto" w:fill="auto"/>
            <w:vAlign w:val="center"/>
            <w:hideMark/>
          </w:tcPr>
          <w:p w14:paraId="5D85B4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813" w:type="pct"/>
            <w:gridSpan w:val="2"/>
            <w:shd w:val="clear" w:color="auto" w:fill="auto"/>
            <w:vAlign w:val="center"/>
            <w:hideMark/>
          </w:tcPr>
          <w:p w14:paraId="6D5DA6C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745" w:type="pct"/>
            <w:shd w:val="clear" w:color="auto" w:fill="auto"/>
            <w:vAlign w:val="center"/>
            <w:hideMark/>
          </w:tcPr>
          <w:p w14:paraId="3CD3A2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544" w:type="pct"/>
            <w:gridSpan w:val="2"/>
            <w:shd w:val="clear" w:color="auto" w:fill="auto"/>
            <w:vAlign w:val="center"/>
            <w:hideMark/>
          </w:tcPr>
          <w:p w14:paraId="1E0F735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479" w:type="pct"/>
            <w:gridSpan w:val="2"/>
            <w:shd w:val="clear" w:color="auto" w:fill="auto"/>
            <w:vAlign w:val="center"/>
            <w:hideMark/>
          </w:tcPr>
          <w:p w14:paraId="51C9412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14:paraId="30D4450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10413DFF" w14:textId="77777777" w:rsidTr="00ED4C86">
        <w:trPr>
          <w:trHeight w:val="439"/>
        </w:trPr>
        <w:tc>
          <w:tcPr>
            <w:tcW w:w="488" w:type="pct"/>
            <w:gridSpan w:val="2"/>
            <w:vMerge/>
            <w:vAlign w:val="center"/>
            <w:hideMark/>
          </w:tcPr>
          <w:p w14:paraId="70B1A796"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6A7726D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992" w:type="pct"/>
            <w:shd w:val="clear" w:color="auto" w:fill="auto"/>
            <w:vAlign w:val="center"/>
            <w:hideMark/>
          </w:tcPr>
          <w:p w14:paraId="78190D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813" w:type="pct"/>
            <w:gridSpan w:val="2"/>
            <w:shd w:val="clear" w:color="auto" w:fill="auto"/>
            <w:vAlign w:val="center"/>
            <w:hideMark/>
          </w:tcPr>
          <w:p w14:paraId="742983B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14:paraId="77AF8F0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14:paraId="250FB1C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479" w:type="pct"/>
            <w:gridSpan w:val="2"/>
            <w:shd w:val="clear" w:color="auto" w:fill="auto"/>
            <w:vAlign w:val="center"/>
            <w:hideMark/>
          </w:tcPr>
          <w:p w14:paraId="6623E0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99.95%</w:t>
            </w:r>
          </w:p>
        </w:tc>
        <w:tc>
          <w:tcPr>
            <w:tcW w:w="420" w:type="pct"/>
            <w:shd w:val="clear" w:color="auto" w:fill="auto"/>
            <w:vAlign w:val="center"/>
            <w:hideMark/>
          </w:tcPr>
          <w:p w14:paraId="097608E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7C9DD648" w14:textId="77777777" w:rsidTr="00ED4C86">
        <w:trPr>
          <w:trHeight w:val="439"/>
        </w:trPr>
        <w:tc>
          <w:tcPr>
            <w:tcW w:w="488" w:type="pct"/>
            <w:gridSpan w:val="2"/>
            <w:vMerge/>
            <w:vAlign w:val="center"/>
            <w:hideMark/>
          </w:tcPr>
          <w:p w14:paraId="31F42792"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7E9ECDE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92" w:type="pct"/>
            <w:shd w:val="clear" w:color="auto" w:fill="auto"/>
            <w:vAlign w:val="center"/>
            <w:hideMark/>
          </w:tcPr>
          <w:p w14:paraId="2D4DE3C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813" w:type="pct"/>
            <w:gridSpan w:val="2"/>
            <w:shd w:val="clear" w:color="auto" w:fill="auto"/>
            <w:vAlign w:val="center"/>
            <w:hideMark/>
          </w:tcPr>
          <w:p w14:paraId="2028CAA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14:paraId="57F3FF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14:paraId="46AB20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14:paraId="2DFB00A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1154C88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2CFFE0D3" w14:textId="77777777" w:rsidTr="00ED4C86">
        <w:trPr>
          <w:trHeight w:val="439"/>
        </w:trPr>
        <w:tc>
          <w:tcPr>
            <w:tcW w:w="488" w:type="pct"/>
            <w:gridSpan w:val="2"/>
            <w:vMerge/>
            <w:vAlign w:val="center"/>
            <w:hideMark/>
          </w:tcPr>
          <w:p w14:paraId="692C0C69"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59E5010B"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2" w:type="pct"/>
            <w:shd w:val="clear" w:color="auto" w:fill="auto"/>
            <w:vAlign w:val="center"/>
            <w:hideMark/>
          </w:tcPr>
          <w:p w14:paraId="4165E839"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3" w:type="pct"/>
            <w:gridSpan w:val="2"/>
            <w:shd w:val="clear" w:color="auto" w:fill="auto"/>
            <w:vAlign w:val="center"/>
            <w:hideMark/>
          </w:tcPr>
          <w:p w14:paraId="7D8ABBC1"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5" w:type="pct"/>
            <w:shd w:val="clear" w:color="auto" w:fill="auto"/>
            <w:vAlign w:val="center"/>
            <w:hideMark/>
          </w:tcPr>
          <w:p w14:paraId="4E51CE47"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4" w:type="pct"/>
            <w:gridSpan w:val="2"/>
            <w:shd w:val="clear" w:color="auto" w:fill="auto"/>
            <w:vAlign w:val="center"/>
            <w:hideMark/>
          </w:tcPr>
          <w:p w14:paraId="33635AA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14:paraId="059A735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1148B2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AA6868C" w14:textId="77777777" w:rsidTr="00C66DA7">
        <w:trPr>
          <w:trHeight w:val="270"/>
        </w:trPr>
        <w:tc>
          <w:tcPr>
            <w:tcW w:w="244" w:type="pct"/>
            <w:vMerge w:val="restart"/>
            <w:shd w:val="clear" w:color="auto" w:fill="auto"/>
            <w:vAlign w:val="center"/>
            <w:hideMark/>
          </w:tcPr>
          <w:p w14:paraId="6F60D8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年度总体目标</w:t>
            </w:r>
          </w:p>
        </w:tc>
        <w:tc>
          <w:tcPr>
            <w:tcW w:w="2567" w:type="pct"/>
            <w:gridSpan w:val="6"/>
            <w:shd w:val="clear" w:color="auto" w:fill="auto"/>
            <w:vAlign w:val="center"/>
            <w:hideMark/>
          </w:tcPr>
          <w:p w14:paraId="7163EB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188" w:type="pct"/>
            <w:gridSpan w:val="6"/>
            <w:shd w:val="clear" w:color="auto" w:fill="auto"/>
            <w:vAlign w:val="center"/>
            <w:hideMark/>
          </w:tcPr>
          <w:p w14:paraId="2142619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697102F4" w14:textId="77777777" w:rsidTr="00C66DA7">
        <w:trPr>
          <w:trHeight w:val="540"/>
        </w:trPr>
        <w:tc>
          <w:tcPr>
            <w:tcW w:w="244" w:type="pct"/>
            <w:vMerge/>
            <w:vAlign w:val="center"/>
            <w:hideMark/>
          </w:tcPr>
          <w:p w14:paraId="31844E2D" w14:textId="77777777" w:rsidR="00C66DA7" w:rsidRPr="00C66DA7" w:rsidRDefault="00C66DA7" w:rsidP="00C66DA7">
            <w:pPr>
              <w:widowControl/>
              <w:jc w:val="left"/>
              <w:rPr>
                <w:rFonts w:ascii="宋体" w:hAnsi="宋体" w:cs="宋体" w:hint="eastAsia"/>
                <w:color w:val="000000"/>
                <w:kern w:val="0"/>
                <w:sz w:val="20"/>
                <w:szCs w:val="20"/>
              </w:rPr>
            </w:pPr>
          </w:p>
        </w:tc>
        <w:tc>
          <w:tcPr>
            <w:tcW w:w="2567" w:type="pct"/>
            <w:gridSpan w:val="6"/>
            <w:shd w:val="clear" w:color="auto" w:fill="auto"/>
            <w:hideMark/>
          </w:tcPr>
          <w:p w14:paraId="3BB7D95B"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为促进木垒</w:t>
            </w:r>
            <w:proofErr w:type="gramStart"/>
            <w:r w:rsidRPr="00C66DA7">
              <w:rPr>
                <w:rFonts w:ascii="宋体" w:hAnsi="宋体" w:cs="宋体" w:hint="eastAsia"/>
                <w:color w:val="000000"/>
                <w:kern w:val="0"/>
                <w:sz w:val="20"/>
                <w:szCs w:val="20"/>
              </w:rPr>
              <w:t>县重大</w:t>
            </w:r>
            <w:proofErr w:type="gramEnd"/>
            <w:r w:rsidRPr="00C66DA7">
              <w:rPr>
                <w:rFonts w:ascii="宋体" w:hAnsi="宋体" w:cs="宋体" w:hint="eastAsia"/>
                <w:color w:val="000000"/>
                <w:kern w:val="0"/>
                <w:sz w:val="20"/>
                <w:szCs w:val="20"/>
              </w:rPr>
              <w:t>动物疫病防疫工作顺利开展，做好畜牧业高质量发展，我单位认真落实畜牧良种补贴各项工作，计划使用畜牧业高质量发展资金20.3</w:t>
            </w:r>
            <w:r w:rsidRPr="00C66DA7">
              <w:rPr>
                <w:rFonts w:ascii="宋体" w:hAnsi="宋体" w:cs="宋体" w:hint="eastAsia"/>
                <w:color w:val="000000"/>
                <w:kern w:val="0"/>
                <w:sz w:val="20"/>
                <w:szCs w:val="20"/>
              </w:rPr>
              <w:br/>
              <w:t>万元，引进优质种公羊155只，社会化服务试点10个乡镇，开展品种改良技术指导、兽医治疗工作，项目实施后可提高畜牧良种率，提升疫苗储存效益。</w:t>
            </w:r>
          </w:p>
        </w:tc>
        <w:tc>
          <w:tcPr>
            <w:tcW w:w="2188" w:type="pct"/>
            <w:gridSpan w:val="6"/>
            <w:shd w:val="clear" w:color="auto" w:fill="auto"/>
            <w:hideMark/>
          </w:tcPr>
          <w:p w14:paraId="171A5D1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截至项目自评，本项目已完成如下工作：为促进木垒</w:t>
            </w:r>
            <w:proofErr w:type="gramStart"/>
            <w:r w:rsidRPr="00C66DA7">
              <w:rPr>
                <w:rFonts w:ascii="宋体" w:hAnsi="宋体" w:cs="宋体" w:hint="eastAsia"/>
                <w:color w:val="000000"/>
                <w:kern w:val="0"/>
                <w:sz w:val="20"/>
                <w:szCs w:val="20"/>
              </w:rPr>
              <w:t>县重大</w:t>
            </w:r>
            <w:proofErr w:type="gramEnd"/>
            <w:r w:rsidRPr="00C66DA7">
              <w:rPr>
                <w:rFonts w:ascii="宋体" w:hAnsi="宋体" w:cs="宋体" w:hint="eastAsia"/>
                <w:color w:val="000000"/>
                <w:kern w:val="0"/>
                <w:sz w:val="20"/>
                <w:szCs w:val="20"/>
              </w:rPr>
              <w:t>动物疫病防疫工作顺利开展，做好畜牧业高质量发展，我单位认真落实畜牧良种补贴各项工作，计划使用畜牧业高质量发展资金20.3 万元，引进优质种公羊155只，种公羊补贴标准1000元/只，社会化服务试点补助标准1800元/</w:t>
            </w:r>
            <w:proofErr w:type="gramStart"/>
            <w:r w:rsidRPr="00C66DA7">
              <w:rPr>
                <w:rFonts w:ascii="宋体" w:hAnsi="宋体" w:cs="宋体" w:hint="eastAsia"/>
                <w:color w:val="000000"/>
                <w:kern w:val="0"/>
                <w:sz w:val="20"/>
                <w:szCs w:val="20"/>
              </w:rPr>
              <w:t>个</w:t>
            </w:r>
            <w:proofErr w:type="gramEnd"/>
            <w:r w:rsidRPr="00C66DA7">
              <w:rPr>
                <w:rFonts w:ascii="宋体" w:hAnsi="宋体" w:cs="宋体" w:hint="eastAsia"/>
                <w:color w:val="000000"/>
                <w:kern w:val="0"/>
                <w:sz w:val="20"/>
                <w:szCs w:val="20"/>
              </w:rPr>
              <w:t>。社会化服务试点10个乡镇，开展品种改良技术指导、兽医治疗工作，项目实施后可提高畜牧良种率，提升疫苗储存效益。</w:t>
            </w:r>
          </w:p>
        </w:tc>
      </w:tr>
      <w:tr w:rsidR="00C66DA7" w:rsidRPr="00C66DA7" w14:paraId="481FEFDE" w14:textId="77777777" w:rsidTr="00ED4C86">
        <w:trPr>
          <w:trHeight w:val="312"/>
        </w:trPr>
        <w:tc>
          <w:tcPr>
            <w:tcW w:w="244" w:type="pct"/>
            <w:vMerge w:val="restart"/>
            <w:shd w:val="clear" w:color="auto" w:fill="auto"/>
            <w:vAlign w:val="center"/>
            <w:hideMark/>
          </w:tcPr>
          <w:p w14:paraId="2F8B4A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0DA9334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427" w:type="pct"/>
            <w:vMerge w:val="restart"/>
            <w:shd w:val="clear" w:color="auto" w:fill="auto"/>
            <w:vAlign w:val="center"/>
            <w:hideMark/>
          </w:tcPr>
          <w:p w14:paraId="2F220F7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48B79F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781BE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745" w:type="pct"/>
            <w:vMerge w:val="restart"/>
            <w:shd w:val="clear" w:color="auto" w:fill="auto"/>
            <w:vAlign w:val="center"/>
            <w:hideMark/>
          </w:tcPr>
          <w:p w14:paraId="577E84D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439" w:type="pct"/>
            <w:vMerge w:val="restart"/>
            <w:shd w:val="clear" w:color="auto" w:fill="auto"/>
            <w:vAlign w:val="center"/>
            <w:hideMark/>
          </w:tcPr>
          <w:p w14:paraId="2BBA15F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16" w:type="pct"/>
            <w:gridSpan w:val="2"/>
            <w:vMerge w:val="restart"/>
            <w:shd w:val="clear" w:color="auto" w:fill="auto"/>
            <w:vAlign w:val="center"/>
            <w:hideMark/>
          </w:tcPr>
          <w:p w14:paraId="1CE8E4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689" w:type="pct"/>
            <w:gridSpan w:val="2"/>
            <w:vMerge w:val="restart"/>
            <w:shd w:val="clear" w:color="auto" w:fill="auto"/>
            <w:vAlign w:val="center"/>
            <w:hideMark/>
          </w:tcPr>
          <w:p w14:paraId="2D9F021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2191AF84" w14:textId="77777777" w:rsidTr="00ED4C86">
        <w:trPr>
          <w:trHeight w:val="312"/>
        </w:trPr>
        <w:tc>
          <w:tcPr>
            <w:tcW w:w="244" w:type="pct"/>
            <w:vMerge/>
            <w:vAlign w:val="center"/>
            <w:hideMark/>
          </w:tcPr>
          <w:p w14:paraId="0C41E461"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56E310B7"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vMerge/>
            <w:vAlign w:val="center"/>
            <w:hideMark/>
          </w:tcPr>
          <w:p w14:paraId="60050E27" w14:textId="77777777" w:rsidR="00C66DA7" w:rsidRPr="00C66DA7" w:rsidRDefault="00C66DA7" w:rsidP="00C66DA7">
            <w:pPr>
              <w:widowControl/>
              <w:jc w:val="left"/>
              <w:rPr>
                <w:rFonts w:ascii="宋体" w:hAnsi="宋体" w:cs="宋体" w:hint="eastAsia"/>
                <w:color w:val="000000"/>
                <w:kern w:val="0"/>
                <w:sz w:val="20"/>
                <w:szCs w:val="20"/>
              </w:rPr>
            </w:pPr>
          </w:p>
        </w:tc>
        <w:tc>
          <w:tcPr>
            <w:tcW w:w="1418" w:type="pct"/>
            <w:gridSpan w:val="3"/>
            <w:vMerge/>
            <w:vAlign w:val="center"/>
            <w:hideMark/>
          </w:tcPr>
          <w:p w14:paraId="3CFCC78F" w14:textId="77777777" w:rsidR="00C66DA7" w:rsidRPr="00C66DA7" w:rsidRDefault="00C66DA7" w:rsidP="00C66DA7">
            <w:pPr>
              <w:widowControl/>
              <w:jc w:val="left"/>
              <w:rPr>
                <w:rFonts w:ascii="宋体" w:hAnsi="宋体" w:cs="宋体" w:hint="eastAsia"/>
                <w:color w:val="000000"/>
                <w:kern w:val="0"/>
                <w:sz w:val="20"/>
                <w:szCs w:val="20"/>
              </w:rPr>
            </w:pPr>
          </w:p>
        </w:tc>
        <w:tc>
          <w:tcPr>
            <w:tcW w:w="479" w:type="pct"/>
            <w:vMerge/>
            <w:vAlign w:val="center"/>
            <w:hideMark/>
          </w:tcPr>
          <w:p w14:paraId="4880872D" w14:textId="77777777" w:rsidR="00C66DA7" w:rsidRPr="00C66DA7" w:rsidRDefault="00C66DA7" w:rsidP="00C66DA7">
            <w:pPr>
              <w:widowControl/>
              <w:jc w:val="left"/>
              <w:rPr>
                <w:rFonts w:ascii="宋体" w:hAnsi="宋体" w:cs="宋体" w:hint="eastAsia"/>
                <w:color w:val="000000"/>
                <w:kern w:val="0"/>
                <w:sz w:val="20"/>
                <w:szCs w:val="20"/>
              </w:rPr>
            </w:pPr>
          </w:p>
        </w:tc>
        <w:tc>
          <w:tcPr>
            <w:tcW w:w="745" w:type="pct"/>
            <w:vMerge/>
            <w:vAlign w:val="center"/>
            <w:hideMark/>
          </w:tcPr>
          <w:p w14:paraId="05CE951B"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vMerge/>
            <w:vAlign w:val="center"/>
            <w:hideMark/>
          </w:tcPr>
          <w:p w14:paraId="613AD26C" w14:textId="77777777" w:rsidR="00C66DA7" w:rsidRPr="00C66DA7" w:rsidRDefault="00C66DA7" w:rsidP="00C66DA7">
            <w:pPr>
              <w:widowControl/>
              <w:jc w:val="left"/>
              <w:rPr>
                <w:rFonts w:ascii="宋体" w:hAnsi="宋体" w:cs="宋体" w:hint="eastAsia"/>
                <w:color w:val="000000"/>
                <w:kern w:val="0"/>
                <w:sz w:val="20"/>
                <w:szCs w:val="20"/>
              </w:rPr>
            </w:pPr>
          </w:p>
        </w:tc>
        <w:tc>
          <w:tcPr>
            <w:tcW w:w="316" w:type="pct"/>
            <w:gridSpan w:val="2"/>
            <w:vMerge/>
            <w:vAlign w:val="center"/>
            <w:hideMark/>
          </w:tcPr>
          <w:p w14:paraId="28A75A1E" w14:textId="77777777" w:rsidR="00C66DA7" w:rsidRPr="00C66DA7" w:rsidRDefault="00C66DA7" w:rsidP="00C66DA7">
            <w:pPr>
              <w:widowControl/>
              <w:jc w:val="left"/>
              <w:rPr>
                <w:rFonts w:ascii="宋体" w:hAnsi="宋体" w:cs="宋体" w:hint="eastAsia"/>
                <w:color w:val="000000"/>
                <w:kern w:val="0"/>
                <w:sz w:val="20"/>
                <w:szCs w:val="20"/>
              </w:rPr>
            </w:pPr>
          </w:p>
        </w:tc>
        <w:tc>
          <w:tcPr>
            <w:tcW w:w="689" w:type="pct"/>
            <w:gridSpan w:val="2"/>
            <w:vMerge/>
            <w:vAlign w:val="center"/>
            <w:hideMark/>
          </w:tcPr>
          <w:p w14:paraId="3739056B"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74DFF723" w14:textId="77777777" w:rsidTr="00ED4C86">
        <w:trPr>
          <w:trHeight w:val="402"/>
        </w:trPr>
        <w:tc>
          <w:tcPr>
            <w:tcW w:w="244" w:type="pct"/>
            <w:vMerge w:val="restart"/>
            <w:shd w:val="clear" w:color="auto" w:fill="auto"/>
            <w:vAlign w:val="center"/>
            <w:hideMark/>
          </w:tcPr>
          <w:p w14:paraId="6D0726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464ADAE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产出指标</w:t>
            </w:r>
          </w:p>
        </w:tc>
        <w:tc>
          <w:tcPr>
            <w:tcW w:w="427" w:type="pct"/>
            <w:shd w:val="clear" w:color="auto" w:fill="auto"/>
            <w:vAlign w:val="center"/>
            <w:hideMark/>
          </w:tcPr>
          <w:p w14:paraId="40BC62E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62A037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补贴种公羊数量</w:t>
            </w:r>
          </w:p>
        </w:tc>
        <w:tc>
          <w:tcPr>
            <w:tcW w:w="479" w:type="pct"/>
            <w:shd w:val="clear" w:color="auto" w:fill="auto"/>
            <w:vAlign w:val="center"/>
            <w:hideMark/>
          </w:tcPr>
          <w:p w14:paraId="64D4C3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&gt;=155只</w:t>
            </w:r>
          </w:p>
        </w:tc>
        <w:tc>
          <w:tcPr>
            <w:tcW w:w="745" w:type="pct"/>
            <w:shd w:val="clear" w:color="auto" w:fill="auto"/>
            <w:vAlign w:val="center"/>
            <w:hideMark/>
          </w:tcPr>
          <w:p w14:paraId="5161BC9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=155只</w:t>
            </w:r>
          </w:p>
        </w:tc>
        <w:tc>
          <w:tcPr>
            <w:tcW w:w="439" w:type="pct"/>
            <w:shd w:val="clear" w:color="auto" w:fill="auto"/>
            <w:vAlign w:val="center"/>
            <w:hideMark/>
          </w:tcPr>
          <w:p w14:paraId="2D8C190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2A8581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F492A1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1BC3F290" w14:textId="77777777" w:rsidTr="00ED4C86">
        <w:trPr>
          <w:trHeight w:val="402"/>
        </w:trPr>
        <w:tc>
          <w:tcPr>
            <w:tcW w:w="244" w:type="pct"/>
            <w:vMerge/>
            <w:vAlign w:val="center"/>
            <w:hideMark/>
          </w:tcPr>
          <w:p w14:paraId="4F18EA8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09EB38B5"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1FEB39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E0B4F6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社会化服务试点数量</w:t>
            </w:r>
          </w:p>
        </w:tc>
        <w:tc>
          <w:tcPr>
            <w:tcW w:w="479" w:type="pct"/>
            <w:shd w:val="clear" w:color="auto" w:fill="auto"/>
            <w:vAlign w:val="center"/>
            <w:hideMark/>
          </w:tcPr>
          <w:p w14:paraId="32F20E5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&gt;=10个</w:t>
            </w:r>
          </w:p>
        </w:tc>
        <w:tc>
          <w:tcPr>
            <w:tcW w:w="745" w:type="pct"/>
            <w:shd w:val="clear" w:color="auto" w:fill="auto"/>
            <w:vAlign w:val="center"/>
            <w:hideMark/>
          </w:tcPr>
          <w:p w14:paraId="0B1C027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=10个</w:t>
            </w:r>
          </w:p>
        </w:tc>
        <w:tc>
          <w:tcPr>
            <w:tcW w:w="439" w:type="pct"/>
            <w:shd w:val="clear" w:color="auto" w:fill="auto"/>
            <w:vAlign w:val="center"/>
            <w:hideMark/>
          </w:tcPr>
          <w:p w14:paraId="4C98065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F3839C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2B0C8E8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1469C93" w14:textId="77777777" w:rsidTr="00ED4C86">
        <w:trPr>
          <w:trHeight w:val="402"/>
        </w:trPr>
        <w:tc>
          <w:tcPr>
            <w:tcW w:w="244" w:type="pct"/>
            <w:vMerge/>
            <w:vAlign w:val="center"/>
            <w:hideMark/>
          </w:tcPr>
          <w:p w14:paraId="473D2FEA"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164074A"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45786F3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384F2F7A"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补助发放准确率</w:t>
            </w:r>
          </w:p>
        </w:tc>
        <w:tc>
          <w:tcPr>
            <w:tcW w:w="479" w:type="pct"/>
            <w:shd w:val="clear" w:color="auto" w:fill="auto"/>
            <w:vAlign w:val="center"/>
            <w:hideMark/>
          </w:tcPr>
          <w:p w14:paraId="50DD326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14:paraId="50E2DC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14:paraId="2A2C41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ECAB5E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1B113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58E5E0B8" w14:textId="77777777" w:rsidTr="00ED4C86">
        <w:trPr>
          <w:trHeight w:val="402"/>
        </w:trPr>
        <w:tc>
          <w:tcPr>
            <w:tcW w:w="244" w:type="pct"/>
            <w:vMerge/>
            <w:vAlign w:val="center"/>
            <w:hideMark/>
          </w:tcPr>
          <w:p w14:paraId="4CF18347"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8460665"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617035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28B1C2D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补贴发放及时率</w:t>
            </w:r>
          </w:p>
        </w:tc>
        <w:tc>
          <w:tcPr>
            <w:tcW w:w="479" w:type="pct"/>
            <w:shd w:val="clear" w:color="auto" w:fill="auto"/>
            <w:vAlign w:val="center"/>
            <w:hideMark/>
          </w:tcPr>
          <w:p w14:paraId="468CAC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14:paraId="1DB87CD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14:paraId="499A5EC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42320E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156B854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485A1C0" w14:textId="77777777" w:rsidTr="00ED4C86">
        <w:trPr>
          <w:trHeight w:val="402"/>
        </w:trPr>
        <w:tc>
          <w:tcPr>
            <w:tcW w:w="244" w:type="pct"/>
            <w:vMerge/>
            <w:vAlign w:val="center"/>
            <w:hideMark/>
          </w:tcPr>
          <w:p w14:paraId="05EAD574"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D0B781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w:t>
            </w:r>
            <w:r w:rsidRPr="00C66DA7">
              <w:rPr>
                <w:rFonts w:ascii="宋体" w:hAnsi="宋体" w:cs="宋体" w:hint="eastAsia"/>
                <w:color w:val="000000"/>
                <w:kern w:val="0"/>
                <w:sz w:val="20"/>
                <w:szCs w:val="20"/>
              </w:rPr>
              <w:lastRenderedPageBreak/>
              <w:t>指标</w:t>
            </w:r>
          </w:p>
        </w:tc>
        <w:tc>
          <w:tcPr>
            <w:tcW w:w="427" w:type="pct"/>
            <w:shd w:val="clear" w:color="auto" w:fill="auto"/>
            <w:vAlign w:val="center"/>
            <w:hideMark/>
          </w:tcPr>
          <w:p w14:paraId="5C0BDA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经济成本</w:t>
            </w:r>
            <w:r w:rsidRPr="00C66DA7">
              <w:rPr>
                <w:rFonts w:ascii="宋体" w:hAnsi="宋体" w:cs="宋体" w:hint="eastAsia"/>
                <w:color w:val="000000"/>
                <w:kern w:val="0"/>
                <w:sz w:val="20"/>
                <w:szCs w:val="20"/>
              </w:rPr>
              <w:lastRenderedPageBreak/>
              <w:t>指标</w:t>
            </w:r>
          </w:p>
        </w:tc>
        <w:tc>
          <w:tcPr>
            <w:tcW w:w="1418" w:type="pct"/>
            <w:gridSpan w:val="3"/>
            <w:shd w:val="clear" w:color="auto" w:fill="auto"/>
            <w:noWrap/>
            <w:vAlign w:val="center"/>
            <w:hideMark/>
          </w:tcPr>
          <w:p w14:paraId="4DC99AB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种公羊补贴标准</w:t>
            </w:r>
          </w:p>
        </w:tc>
        <w:tc>
          <w:tcPr>
            <w:tcW w:w="479" w:type="pct"/>
            <w:shd w:val="clear" w:color="auto" w:fill="auto"/>
            <w:vAlign w:val="center"/>
            <w:hideMark/>
          </w:tcPr>
          <w:p w14:paraId="4A4240B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&lt;=1000元/只</w:t>
            </w:r>
          </w:p>
        </w:tc>
        <w:tc>
          <w:tcPr>
            <w:tcW w:w="745" w:type="pct"/>
            <w:shd w:val="clear" w:color="auto" w:fill="auto"/>
            <w:vAlign w:val="center"/>
            <w:hideMark/>
          </w:tcPr>
          <w:p w14:paraId="6ABA8B1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=1000元/只</w:t>
            </w:r>
          </w:p>
        </w:tc>
        <w:tc>
          <w:tcPr>
            <w:tcW w:w="439" w:type="pct"/>
            <w:shd w:val="clear" w:color="auto" w:fill="auto"/>
            <w:vAlign w:val="center"/>
            <w:hideMark/>
          </w:tcPr>
          <w:p w14:paraId="1176076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80700C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FB52CD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EE9AC3A" w14:textId="77777777" w:rsidTr="00ED4C86">
        <w:trPr>
          <w:trHeight w:val="402"/>
        </w:trPr>
        <w:tc>
          <w:tcPr>
            <w:tcW w:w="244" w:type="pct"/>
            <w:vMerge/>
            <w:vAlign w:val="center"/>
            <w:hideMark/>
          </w:tcPr>
          <w:p w14:paraId="359B0955"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7C1DFC4"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03B22C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65633E70"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社会化服务试点补助标准</w:t>
            </w:r>
          </w:p>
        </w:tc>
        <w:tc>
          <w:tcPr>
            <w:tcW w:w="479" w:type="pct"/>
            <w:shd w:val="clear" w:color="auto" w:fill="auto"/>
            <w:vAlign w:val="center"/>
            <w:hideMark/>
          </w:tcPr>
          <w:p w14:paraId="2B5F312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&lt;=1800元/</w:t>
            </w:r>
            <w:proofErr w:type="gramStart"/>
            <w:r w:rsidRPr="00C66DA7">
              <w:rPr>
                <w:rFonts w:ascii="宋体" w:hAnsi="宋体" w:cs="宋体" w:hint="eastAsia"/>
                <w:color w:val="000000"/>
                <w:kern w:val="0"/>
                <w:sz w:val="20"/>
                <w:szCs w:val="20"/>
              </w:rPr>
              <w:t>个</w:t>
            </w:r>
            <w:proofErr w:type="gramEnd"/>
          </w:p>
        </w:tc>
        <w:tc>
          <w:tcPr>
            <w:tcW w:w="745" w:type="pct"/>
            <w:shd w:val="clear" w:color="auto" w:fill="auto"/>
            <w:vAlign w:val="center"/>
            <w:hideMark/>
          </w:tcPr>
          <w:p w14:paraId="7DED25D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=1800元/</w:t>
            </w:r>
            <w:proofErr w:type="gramStart"/>
            <w:r w:rsidRPr="00C66DA7">
              <w:rPr>
                <w:rFonts w:ascii="宋体" w:hAnsi="宋体" w:cs="宋体" w:hint="eastAsia"/>
                <w:color w:val="000000"/>
                <w:kern w:val="0"/>
                <w:sz w:val="20"/>
                <w:szCs w:val="20"/>
              </w:rPr>
              <w:t>个</w:t>
            </w:r>
            <w:proofErr w:type="gramEnd"/>
          </w:p>
        </w:tc>
        <w:tc>
          <w:tcPr>
            <w:tcW w:w="439" w:type="pct"/>
            <w:shd w:val="clear" w:color="auto" w:fill="auto"/>
            <w:vAlign w:val="center"/>
            <w:hideMark/>
          </w:tcPr>
          <w:p w14:paraId="0DD19B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3D3F85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8F375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88CC77B" w14:textId="77777777" w:rsidTr="00ED4C86">
        <w:trPr>
          <w:trHeight w:val="402"/>
        </w:trPr>
        <w:tc>
          <w:tcPr>
            <w:tcW w:w="244" w:type="pct"/>
            <w:vMerge/>
            <w:vAlign w:val="center"/>
            <w:hideMark/>
          </w:tcPr>
          <w:p w14:paraId="2580FF3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0CAD7A3"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60BF641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296F214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275C0AE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14:paraId="111B8B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14:paraId="68BDB51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50D9127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14:paraId="32A53FC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B2F9A46" w14:textId="77777777" w:rsidTr="00ED4C86">
        <w:trPr>
          <w:trHeight w:val="402"/>
        </w:trPr>
        <w:tc>
          <w:tcPr>
            <w:tcW w:w="244" w:type="pct"/>
            <w:vMerge/>
            <w:vAlign w:val="center"/>
            <w:hideMark/>
          </w:tcPr>
          <w:p w14:paraId="1BCD7BC6"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1216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427" w:type="pct"/>
            <w:shd w:val="clear" w:color="auto" w:fill="auto"/>
            <w:vAlign w:val="center"/>
            <w:hideMark/>
          </w:tcPr>
          <w:p w14:paraId="11F02FB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46647CF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畜牧良种利用率</w:t>
            </w:r>
          </w:p>
        </w:tc>
        <w:tc>
          <w:tcPr>
            <w:tcW w:w="479" w:type="pct"/>
            <w:shd w:val="clear" w:color="auto" w:fill="auto"/>
            <w:vAlign w:val="center"/>
            <w:hideMark/>
          </w:tcPr>
          <w:p w14:paraId="1819F92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14:paraId="377716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14:paraId="6EAF5F5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58EA80C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75B0D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9146DA9" w14:textId="77777777" w:rsidTr="00ED4C86">
        <w:trPr>
          <w:trHeight w:val="402"/>
        </w:trPr>
        <w:tc>
          <w:tcPr>
            <w:tcW w:w="244" w:type="pct"/>
            <w:vMerge/>
            <w:vAlign w:val="center"/>
            <w:hideMark/>
          </w:tcPr>
          <w:p w14:paraId="2C3E31B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9071658"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4FF123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0E7324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疫苗储存效益提升率</w:t>
            </w:r>
          </w:p>
        </w:tc>
        <w:tc>
          <w:tcPr>
            <w:tcW w:w="479" w:type="pct"/>
            <w:shd w:val="clear" w:color="auto" w:fill="auto"/>
            <w:vAlign w:val="center"/>
            <w:hideMark/>
          </w:tcPr>
          <w:p w14:paraId="7080B9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14:paraId="154C65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14:paraId="2ED86F6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4037AAF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2A6EE6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E88835F" w14:textId="77777777" w:rsidTr="00ED4C86">
        <w:trPr>
          <w:trHeight w:val="402"/>
        </w:trPr>
        <w:tc>
          <w:tcPr>
            <w:tcW w:w="244" w:type="pct"/>
            <w:vMerge/>
            <w:vAlign w:val="center"/>
            <w:hideMark/>
          </w:tcPr>
          <w:p w14:paraId="2FBFC57C"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B07FEC2"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2CC55B1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2A43D8D2"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07E1BFD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14:paraId="7A8A576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14:paraId="2846F2C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44DC0A7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14:paraId="488A59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58B7DE6" w14:textId="77777777" w:rsidTr="00ED4C86">
        <w:trPr>
          <w:trHeight w:val="402"/>
        </w:trPr>
        <w:tc>
          <w:tcPr>
            <w:tcW w:w="244" w:type="pct"/>
            <w:vMerge/>
            <w:vAlign w:val="center"/>
            <w:hideMark/>
          </w:tcPr>
          <w:p w14:paraId="5624C04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AF266A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427" w:type="pct"/>
            <w:shd w:val="clear" w:color="auto" w:fill="auto"/>
            <w:vAlign w:val="center"/>
            <w:hideMark/>
          </w:tcPr>
          <w:p w14:paraId="2058C0E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07EC31A9"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农牧民满意度</w:t>
            </w:r>
          </w:p>
        </w:tc>
        <w:tc>
          <w:tcPr>
            <w:tcW w:w="479" w:type="pct"/>
            <w:shd w:val="clear" w:color="auto" w:fill="auto"/>
            <w:vAlign w:val="center"/>
            <w:hideMark/>
          </w:tcPr>
          <w:p w14:paraId="0B39E3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745" w:type="pct"/>
            <w:shd w:val="clear" w:color="auto" w:fill="auto"/>
            <w:vAlign w:val="center"/>
            <w:hideMark/>
          </w:tcPr>
          <w:p w14:paraId="46DAA8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439" w:type="pct"/>
            <w:shd w:val="clear" w:color="auto" w:fill="auto"/>
            <w:vAlign w:val="center"/>
            <w:hideMark/>
          </w:tcPr>
          <w:p w14:paraId="4D84FD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01EF11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B78D4E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7FA1F13" w14:textId="77777777" w:rsidTr="00ED4C86">
        <w:trPr>
          <w:trHeight w:val="270"/>
        </w:trPr>
        <w:tc>
          <w:tcPr>
            <w:tcW w:w="3557" w:type="pct"/>
            <w:gridSpan w:val="8"/>
            <w:shd w:val="clear" w:color="auto" w:fill="auto"/>
            <w:vAlign w:val="center"/>
            <w:hideMark/>
          </w:tcPr>
          <w:p w14:paraId="0369E0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439" w:type="pct"/>
            <w:shd w:val="clear" w:color="auto" w:fill="auto"/>
            <w:vAlign w:val="center"/>
            <w:hideMark/>
          </w:tcPr>
          <w:p w14:paraId="0FCF050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16" w:type="pct"/>
            <w:gridSpan w:val="2"/>
            <w:shd w:val="clear" w:color="auto" w:fill="auto"/>
            <w:vAlign w:val="center"/>
            <w:hideMark/>
          </w:tcPr>
          <w:p w14:paraId="13FFA3B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689" w:type="pct"/>
            <w:gridSpan w:val="2"/>
            <w:shd w:val="clear" w:color="auto" w:fill="auto"/>
            <w:vAlign w:val="center"/>
            <w:hideMark/>
          </w:tcPr>
          <w:p w14:paraId="5138B81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2186C68A"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47"/>
        <w:gridCol w:w="236"/>
        <w:gridCol w:w="1559"/>
        <w:gridCol w:w="622"/>
        <w:gridCol w:w="816"/>
        <w:gridCol w:w="1140"/>
        <w:gridCol w:w="757"/>
        <w:gridCol w:w="179"/>
        <w:gridCol w:w="402"/>
        <w:gridCol w:w="516"/>
        <w:gridCol w:w="716"/>
      </w:tblGrid>
      <w:tr w:rsidR="00C66DA7" w:rsidRPr="00C66DA7" w14:paraId="79B22DEF" w14:textId="77777777" w:rsidTr="00C66DA7">
        <w:trPr>
          <w:trHeight w:val="405"/>
        </w:trPr>
        <w:tc>
          <w:tcPr>
            <w:tcW w:w="5000" w:type="pct"/>
            <w:gridSpan w:val="13"/>
            <w:shd w:val="clear" w:color="auto" w:fill="auto"/>
            <w:vAlign w:val="center"/>
            <w:hideMark/>
          </w:tcPr>
          <w:p w14:paraId="4A7B5D2C"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63505E7F" w14:textId="77777777" w:rsidTr="00C66DA7">
        <w:trPr>
          <w:trHeight w:val="270"/>
        </w:trPr>
        <w:tc>
          <w:tcPr>
            <w:tcW w:w="5000" w:type="pct"/>
            <w:gridSpan w:val="13"/>
            <w:shd w:val="clear" w:color="auto" w:fill="auto"/>
            <w:vAlign w:val="center"/>
            <w:hideMark/>
          </w:tcPr>
          <w:p w14:paraId="4399189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5ADD0AD7" w14:textId="77777777" w:rsidTr="00C66DA7">
        <w:trPr>
          <w:trHeight w:val="270"/>
        </w:trPr>
        <w:tc>
          <w:tcPr>
            <w:tcW w:w="488" w:type="pct"/>
            <w:gridSpan w:val="2"/>
            <w:shd w:val="clear" w:color="auto" w:fill="auto"/>
            <w:vAlign w:val="center"/>
            <w:hideMark/>
          </w:tcPr>
          <w:p w14:paraId="1D46169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4DD5A4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动物防疫补助经费（无纸化平台）</w:t>
            </w:r>
          </w:p>
        </w:tc>
      </w:tr>
      <w:tr w:rsidR="00C66DA7" w:rsidRPr="00C66DA7" w14:paraId="6DA286D9" w14:textId="77777777" w:rsidTr="00ED4C86">
        <w:trPr>
          <w:trHeight w:val="270"/>
        </w:trPr>
        <w:tc>
          <w:tcPr>
            <w:tcW w:w="488" w:type="pct"/>
            <w:gridSpan w:val="2"/>
            <w:shd w:val="clear" w:color="auto" w:fill="auto"/>
            <w:vAlign w:val="center"/>
            <w:hideMark/>
          </w:tcPr>
          <w:p w14:paraId="6CF5CB0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336" w:type="pct"/>
            <w:gridSpan w:val="5"/>
            <w:shd w:val="clear" w:color="auto" w:fill="auto"/>
            <w:vAlign w:val="center"/>
            <w:hideMark/>
          </w:tcPr>
          <w:p w14:paraId="2C7A74C1" w14:textId="1EF50F80"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c>
          <w:tcPr>
            <w:tcW w:w="669" w:type="pct"/>
            <w:shd w:val="clear" w:color="auto" w:fill="auto"/>
            <w:vAlign w:val="center"/>
            <w:hideMark/>
          </w:tcPr>
          <w:p w14:paraId="70DDE6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507" w:type="pct"/>
            <w:gridSpan w:val="5"/>
            <w:shd w:val="clear" w:color="auto" w:fill="auto"/>
            <w:vAlign w:val="center"/>
            <w:hideMark/>
          </w:tcPr>
          <w:p w14:paraId="0BDB0D86" w14:textId="1CC86B12"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w:t>
            </w:r>
            <w:proofErr w:type="gramStart"/>
            <w:r>
              <w:rPr>
                <w:rFonts w:ascii="宋体" w:hAnsi="宋体" w:cs="宋体" w:hint="eastAsia"/>
                <w:color w:val="000000"/>
                <w:kern w:val="0"/>
                <w:sz w:val="20"/>
                <w:szCs w:val="20"/>
              </w:rPr>
              <w:t>县动物</w:t>
            </w:r>
            <w:proofErr w:type="gramEnd"/>
            <w:r>
              <w:rPr>
                <w:rFonts w:ascii="宋体" w:hAnsi="宋体" w:cs="宋体" w:hint="eastAsia"/>
                <w:color w:val="000000"/>
                <w:kern w:val="0"/>
                <w:sz w:val="20"/>
                <w:szCs w:val="20"/>
              </w:rPr>
              <w:t>疾病预防控制中心</w:t>
            </w:r>
          </w:p>
        </w:tc>
      </w:tr>
      <w:tr w:rsidR="00C66DA7" w:rsidRPr="00C66DA7" w14:paraId="4144F2ED" w14:textId="77777777" w:rsidTr="00ED4C86">
        <w:trPr>
          <w:trHeight w:val="480"/>
        </w:trPr>
        <w:tc>
          <w:tcPr>
            <w:tcW w:w="488" w:type="pct"/>
            <w:gridSpan w:val="2"/>
            <w:vMerge w:val="restart"/>
            <w:shd w:val="clear" w:color="auto" w:fill="auto"/>
            <w:vAlign w:val="center"/>
            <w:hideMark/>
          </w:tcPr>
          <w:p w14:paraId="0F1C23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577" w:type="pct"/>
            <w:gridSpan w:val="2"/>
            <w:shd w:val="clear" w:color="auto" w:fill="auto"/>
            <w:vAlign w:val="center"/>
            <w:hideMark/>
          </w:tcPr>
          <w:p w14:paraId="4585ED1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915" w:type="pct"/>
            <w:shd w:val="clear" w:color="auto" w:fill="auto"/>
            <w:vAlign w:val="center"/>
            <w:hideMark/>
          </w:tcPr>
          <w:p w14:paraId="3DE690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844" w:type="pct"/>
            <w:gridSpan w:val="2"/>
            <w:shd w:val="clear" w:color="auto" w:fill="auto"/>
            <w:vAlign w:val="center"/>
            <w:hideMark/>
          </w:tcPr>
          <w:p w14:paraId="51439C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669" w:type="pct"/>
            <w:shd w:val="clear" w:color="auto" w:fill="auto"/>
            <w:vAlign w:val="center"/>
            <w:hideMark/>
          </w:tcPr>
          <w:p w14:paraId="29CB645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549" w:type="pct"/>
            <w:gridSpan w:val="2"/>
            <w:shd w:val="clear" w:color="auto" w:fill="auto"/>
            <w:vAlign w:val="center"/>
            <w:hideMark/>
          </w:tcPr>
          <w:p w14:paraId="7AD4DF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538" w:type="pct"/>
            <w:gridSpan w:val="2"/>
            <w:shd w:val="clear" w:color="auto" w:fill="auto"/>
            <w:vAlign w:val="center"/>
            <w:hideMark/>
          </w:tcPr>
          <w:p w14:paraId="5393F9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14:paraId="6EDD77A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24F6198E" w14:textId="77777777" w:rsidTr="00ED4C86">
        <w:trPr>
          <w:trHeight w:val="439"/>
        </w:trPr>
        <w:tc>
          <w:tcPr>
            <w:tcW w:w="488" w:type="pct"/>
            <w:gridSpan w:val="2"/>
            <w:vMerge/>
            <w:vAlign w:val="center"/>
            <w:hideMark/>
          </w:tcPr>
          <w:p w14:paraId="0D28483D" w14:textId="77777777" w:rsidR="00C66DA7" w:rsidRPr="00C66DA7" w:rsidRDefault="00C66DA7" w:rsidP="00C66DA7">
            <w:pPr>
              <w:widowControl/>
              <w:jc w:val="left"/>
              <w:rPr>
                <w:rFonts w:ascii="宋体" w:hAnsi="宋体" w:cs="宋体" w:hint="eastAsia"/>
                <w:color w:val="000000"/>
                <w:kern w:val="0"/>
                <w:sz w:val="20"/>
                <w:szCs w:val="20"/>
              </w:rPr>
            </w:pPr>
          </w:p>
        </w:tc>
        <w:tc>
          <w:tcPr>
            <w:tcW w:w="577" w:type="pct"/>
            <w:gridSpan w:val="2"/>
            <w:shd w:val="clear" w:color="auto" w:fill="auto"/>
            <w:vAlign w:val="center"/>
            <w:hideMark/>
          </w:tcPr>
          <w:p w14:paraId="5D6813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915" w:type="pct"/>
            <w:shd w:val="clear" w:color="auto" w:fill="auto"/>
            <w:vAlign w:val="center"/>
            <w:hideMark/>
          </w:tcPr>
          <w:p w14:paraId="7CBADFD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844" w:type="pct"/>
            <w:gridSpan w:val="2"/>
            <w:shd w:val="clear" w:color="auto" w:fill="auto"/>
            <w:vAlign w:val="center"/>
            <w:hideMark/>
          </w:tcPr>
          <w:p w14:paraId="282B641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669" w:type="pct"/>
            <w:shd w:val="clear" w:color="auto" w:fill="auto"/>
            <w:vAlign w:val="center"/>
            <w:hideMark/>
          </w:tcPr>
          <w:p w14:paraId="23ABF7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549" w:type="pct"/>
            <w:gridSpan w:val="2"/>
            <w:shd w:val="clear" w:color="auto" w:fill="auto"/>
            <w:vAlign w:val="center"/>
            <w:hideMark/>
          </w:tcPr>
          <w:p w14:paraId="1733D9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538" w:type="pct"/>
            <w:gridSpan w:val="2"/>
            <w:shd w:val="clear" w:color="auto" w:fill="auto"/>
            <w:vAlign w:val="center"/>
            <w:hideMark/>
          </w:tcPr>
          <w:p w14:paraId="3B380F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100.00%</w:t>
            </w:r>
          </w:p>
        </w:tc>
        <w:tc>
          <w:tcPr>
            <w:tcW w:w="420" w:type="pct"/>
            <w:shd w:val="clear" w:color="auto" w:fill="auto"/>
            <w:vAlign w:val="center"/>
            <w:hideMark/>
          </w:tcPr>
          <w:p w14:paraId="70AFD7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4F224107" w14:textId="77777777" w:rsidTr="00ED4C86">
        <w:trPr>
          <w:trHeight w:val="439"/>
        </w:trPr>
        <w:tc>
          <w:tcPr>
            <w:tcW w:w="488" w:type="pct"/>
            <w:gridSpan w:val="2"/>
            <w:vMerge/>
            <w:vAlign w:val="center"/>
            <w:hideMark/>
          </w:tcPr>
          <w:p w14:paraId="103F26D8" w14:textId="77777777" w:rsidR="00C66DA7" w:rsidRPr="00C66DA7" w:rsidRDefault="00C66DA7" w:rsidP="00C66DA7">
            <w:pPr>
              <w:widowControl/>
              <w:jc w:val="left"/>
              <w:rPr>
                <w:rFonts w:ascii="宋体" w:hAnsi="宋体" w:cs="宋体" w:hint="eastAsia"/>
                <w:color w:val="000000"/>
                <w:kern w:val="0"/>
                <w:sz w:val="20"/>
                <w:szCs w:val="20"/>
              </w:rPr>
            </w:pPr>
          </w:p>
        </w:tc>
        <w:tc>
          <w:tcPr>
            <w:tcW w:w="577" w:type="pct"/>
            <w:gridSpan w:val="2"/>
            <w:shd w:val="clear" w:color="auto" w:fill="auto"/>
            <w:vAlign w:val="center"/>
            <w:hideMark/>
          </w:tcPr>
          <w:p w14:paraId="61C1E0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15" w:type="pct"/>
            <w:shd w:val="clear" w:color="auto" w:fill="auto"/>
            <w:vAlign w:val="center"/>
            <w:hideMark/>
          </w:tcPr>
          <w:p w14:paraId="65C1B8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844" w:type="pct"/>
            <w:gridSpan w:val="2"/>
            <w:shd w:val="clear" w:color="auto" w:fill="auto"/>
            <w:vAlign w:val="center"/>
            <w:hideMark/>
          </w:tcPr>
          <w:p w14:paraId="53C449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669" w:type="pct"/>
            <w:shd w:val="clear" w:color="auto" w:fill="auto"/>
            <w:vAlign w:val="center"/>
            <w:hideMark/>
          </w:tcPr>
          <w:p w14:paraId="2C469BF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549" w:type="pct"/>
            <w:gridSpan w:val="2"/>
            <w:shd w:val="clear" w:color="auto" w:fill="auto"/>
            <w:vAlign w:val="center"/>
            <w:hideMark/>
          </w:tcPr>
          <w:p w14:paraId="2BD9076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538" w:type="pct"/>
            <w:gridSpan w:val="2"/>
            <w:shd w:val="clear" w:color="auto" w:fill="auto"/>
            <w:vAlign w:val="center"/>
            <w:hideMark/>
          </w:tcPr>
          <w:p w14:paraId="3FFCC8C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5FAEC7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7D72E97" w14:textId="77777777" w:rsidTr="00ED4C86">
        <w:trPr>
          <w:trHeight w:val="439"/>
        </w:trPr>
        <w:tc>
          <w:tcPr>
            <w:tcW w:w="488" w:type="pct"/>
            <w:gridSpan w:val="2"/>
            <w:vMerge/>
            <w:vAlign w:val="center"/>
            <w:hideMark/>
          </w:tcPr>
          <w:p w14:paraId="1A3C740B" w14:textId="77777777" w:rsidR="00C66DA7" w:rsidRPr="00C66DA7" w:rsidRDefault="00C66DA7" w:rsidP="00C66DA7">
            <w:pPr>
              <w:widowControl/>
              <w:jc w:val="left"/>
              <w:rPr>
                <w:rFonts w:ascii="宋体" w:hAnsi="宋体" w:cs="宋体" w:hint="eastAsia"/>
                <w:color w:val="000000"/>
                <w:kern w:val="0"/>
                <w:sz w:val="20"/>
                <w:szCs w:val="20"/>
              </w:rPr>
            </w:pPr>
          </w:p>
        </w:tc>
        <w:tc>
          <w:tcPr>
            <w:tcW w:w="577" w:type="pct"/>
            <w:gridSpan w:val="2"/>
            <w:shd w:val="clear" w:color="auto" w:fill="auto"/>
            <w:vAlign w:val="center"/>
            <w:hideMark/>
          </w:tcPr>
          <w:p w14:paraId="1C3C8C4F" w14:textId="410F7E19" w:rsidR="00C66DA7" w:rsidRPr="002D07A8" w:rsidRDefault="00C66DA7" w:rsidP="001E369D">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915" w:type="pct"/>
            <w:shd w:val="clear" w:color="auto" w:fill="auto"/>
            <w:vAlign w:val="center"/>
            <w:hideMark/>
          </w:tcPr>
          <w:p w14:paraId="59DF8305"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14:paraId="6EB24C3A"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9" w:type="pct"/>
            <w:shd w:val="clear" w:color="auto" w:fill="auto"/>
            <w:vAlign w:val="center"/>
            <w:hideMark/>
          </w:tcPr>
          <w:p w14:paraId="49233F1C"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9" w:type="pct"/>
            <w:gridSpan w:val="2"/>
            <w:shd w:val="clear" w:color="auto" w:fill="auto"/>
            <w:vAlign w:val="center"/>
            <w:hideMark/>
          </w:tcPr>
          <w:p w14:paraId="683900B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538" w:type="pct"/>
            <w:gridSpan w:val="2"/>
            <w:shd w:val="clear" w:color="auto" w:fill="auto"/>
            <w:vAlign w:val="center"/>
            <w:hideMark/>
          </w:tcPr>
          <w:p w14:paraId="6DDC79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3E240B6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2DF1F6E0" w14:textId="77777777" w:rsidTr="00ED4C86">
        <w:trPr>
          <w:trHeight w:val="270"/>
        </w:trPr>
        <w:tc>
          <w:tcPr>
            <w:tcW w:w="244" w:type="pct"/>
            <w:vMerge w:val="restart"/>
            <w:shd w:val="clear" w:color="auto" w:fill="auto"/>
            <w:vAlign w:val="center"/>
            <w:hideMark/>
          </w:tcPr>
          <w:p w14:paraId="6523101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w:t>
            </w:r>
            <w:r w:rsidRPr="00C66DA7">
              <w:rPr>
                <w:rFonts w:ascii="宋体" w:hAnsi="宋体" w:cs="宋体" w:hint="eastAsia"/>
                <w:color w:val="000000"/>
                <w:kern w:val="0"/>
                <w:sz w:val="20"/>
                <w:szCs w:val="20"/>
              </w:rPr>
              <w:lastRenderedPageBreak/>
              <w:t>度总体目标</w:t>
            </w:r>
          </w:p>
        </w:tc>
        <w:tc>
          <w:tcPr>
            <w:tcW w:w="2580" w:type="pct"/>
            <w:gridSpan w:val="6"/>
            <w:shd w:val="clear" w:color="auto" w:fill="auto"/>
            <w:vAlign w:val="center"/>
            <w:hideMark/>
          </w:tcPr>
          <w:p w14:paraId="0D2D86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预期目标</w:t>
            </w:r>
          </w:p>
        </w:tc>
        <w:tc>
          <w:tcPr>
            <w:tcW w:w="2176" w:type="pct"/>
            <w:gridSpan w:val="6"/>
            <w:shd w:val="clear" w:color="auto" w:fill="auto"/>
            <w:vAlign w:val="center"/>
            <w:hideMark/>
          </w:tcPr>
          <w:p w14:paraId="269144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51374475" w14:textId="77777777" w:rsidTr="00ED4C86">
        <w:trPr>
          <w:trHeight w:val="540"/>
        </w:trPr>
        <w:tc>
          <w:tcPr>
            <w:tcW w:w="244" w:type="pct"/>
            <w:vMerge/>
            <w:vAlign w:val="center"/>
            <w:hideMark/>
          </w:tcPr>
          <w:p w14:paraId="3698B882" w14:textId="77777777" w:rsidR="00C66DA7" w:rsidRPr="00C66DA7" w:rsidRDefault="00C66DA7" w:rsidP="00C66DA7">
            <w:pPr>
              <w:widowControl/>
              <w:jc w:val="left"/>
              <w:rPr>
                <w:rFonts w:ascii="宋体" w:hAnsi="宋体" w:cs="宋体" w:hint="eastAsia"/>
                <w:color w:val="000000"/>
                <w:kern w:val="0"/>
                <w:sz w:val="20"/>
                <w:szCs w:val="20"/>
              </w:rPr>
            </w:pPr>
          </w:p>
        </w:tc>
        <w:tc>
          <w:tcPr>
            <w:tcW w:w="2580" w:type="pct"/>
            <w:gridSpan w:val="6"/>
            <w:shd w:val="clear" w:color="auto" w:fill="auto"/>
            <w:hideMark/>
          </w:tcPr>
          <w:p w14:paraId="1BEB117F"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为确保我县畜牧业“两大安全”，加强我县动物疫病防控、畜牧业高质量发展工作。推进现代化动物疫情防控体系，减轻基层工作负担，实现实时监督，提高工作效率，推进兽医信息化工作。</w:t>
            </w:r>
          </w:p>
        </w:tc>
        <w:tc>
          <w:tcPr>
            <w:tcW w:w="2176" w:type="pct"/>
            <w:gridSpan w:val="6"/>
            <w:shd w:val="clear" w:color="auto" w:fill="auto"/>
            <w:hideMark/>
          </w:tcPr>
          <w:p w14:paraId="240AE67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至项目自评，本项目已完成如下工作：信息系统开发或应用数量1个，软件验收合格率达到90%以上。为确保我县畜牧业“两大安全”，加强我县动物疫病防控、畜牧业高质量发展工作。推进现代化动物疫情防控体系，减轻基层工作负担，实现实时监督，提高工作效率，推进兽医信息化工作。</w:t>
            </w:r>
          </w:p>
        </w:tc>
      </w:tr>
      <w:tr w:rsidR="00C66DA7" w:rsidRPr="00C66DA7" w14:paraId="105D0118" w14:textId="77777777" w:rsidTr="00ED4C86">
        <w:trPr>
          <w:trHeight w:val="312"/>
        </w:trPr>
        <w:tc>
          <w:tcPr>
            <w:tcW w:w="244" w:type="pct"/>
            <w:vMerge w:val="restart"/>
            <w:shd w:val="clear" w:color="auto" w:fill="auto"/>
            <w:vAlign w:val="center"/>
            <w:hideMark/>
          </w:tcPr>
          <w:p w14:paraId="504A1A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5E058C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439" w:type="pct"/>
            <w:vMerge w:val="restart"/>
            <w:shd w:val="clear" w:color="auto" w:fill="auto"/>
            <w:vAlign w:val="center"/>
            <w:hideMark/>
          </w:tcPr>
          <w:p w14:paraId="4ABAFC2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0269061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121A8B1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669" w:type="pct"/>
            <w:vMerge w:val="restart"/>
            <w:shd w:val="clear" w:color="auto" w:fill="auto"/>
            <w:vAlign w:val="center"/>
            <w:hideMark/>
          </w:tcPr>
          <w:p w14:paraId="1F571E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444" w:type="pct"/>
            <w:vMerge w:val="restart"/>
            <w:shd w:val="clear" w:color="auto" w:fill="auto"/>
            <w:vAlign w:val="center"/>
            <w:hideMark/>
          </w:tcPr>
          <w:p w14:paraId="6C3A96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40" w:type="pct"/>
            <w:gridSpan w:val="2"/>
            <w:vMerge w:val="restart"/>
            <w:shd w:val="clear" w:color="auto" w:fill="auto"/>
            <w:vAlign w:val="center"/>
            <w:hideMark/>
          </w:tcPr>
          <w:p w14:paraId="1E9A6FD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25C1A17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01008580" w14:textId="77777777" w:rsidTr="00ED4C86">
        <w:trPr>
          <w:trHeight w:val="312"/>
        </w:trPr>
        <w:tc>
          <w:tcPr>
            <w:tcW w:w="244" w:type="pct"/>
            <w:vMerge/>
            <w:vAlign w:val="center"/>
            <w:hideMark/>
          </w:tcPr>
          <w:p w14:paraId="5AFFB089"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E24682A"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vMerge/>
            <w:vAlign w:val="center"/>
            <w:hideMark/>
          </w:tcPr>
          <w:p w14:paraId="75BCD86A" w14:textId="77777777" w:rsidR="00C66DA7" w:rsidRPr="00C66DA7" w:rsidRDefault="00C66DA7" w:rsidP="00C66DA7">
            <w:pPr>
              <w:widowControl/>
              <w:jc w:val="left"/>
              <w:rPr>
                <w:rFonts w:ascii="宋体" w:hAnsi="宋体" w:cs="宋体" w:hint="eastAsia"/>
                <w:color w:val="000000"/>
                <w:kern w:val="0"/>
                <w:sz w:val="20"/>
                <w:szCs w:val="20"/>
              </w:rPr>
            </w:pPr>
          </w:p>
        </w:tc>
        <w:tc>
          <w:tcPr>
            <w:tcW w:w="1418" w:type="pct"/>
            <w:gridSpan w:val="3"/>
            <w:vMerge/>
            <w:vAlign w:val="center"/>
            <w:hideMark/>
          </w:tcPr>
          <w:p w14:paraId="68C74D72" w14:textId="77777777" w:rsidR="00C66DA7" w:rsidRPr="00C66DA7" w:rsidRDefault="00C66DA7" w:rsidP="00C66DA7">
            <w:pPr>
              <w:widowControl/>
              <w:jc w:val="left"/>
              <w:rPr>
                <w:rFonts w:ascii="宋体" w:hAnsi="宋体" w:cs="宋体" w:hint="eastAsia"/>
                <w:color w:val="000000"/>
                <w:kern w:val="0"/>
                <w:sz w:val="20"/>
                <w:szCs w:val="20"/>
              </w:rPr>
            </w:pPr>
          </w:p>
        </w:tc>
        <w:tc>
          <w:tcPr>
            <w:tcW w:w="479" w:type="pct"/>
            <w:vMerge/>
            <w:vAlign w:val="center"/>
            <w:hideMark/>
          </w:tcPr>
          <w:p w14:paraId="40F300D4" w14:textId="77777777" w:rsidR="00C66DA7" w:rsidRPr="00C66DA7" w:rsidRDefault="00C66DA7" w:rsidP="00C66DA7">
            <w:pPr>
              <w:widowControl/>
              <w:jc w:val="left"/>
              <w:rPr>
                <w:rFonts w:ascii="宋体" w:hAnsi="宋体" w:cs="宋体" w:hint="eastAsia"/>
                <w:color w:val="000000"/>
                <w:kern w:val="0"/>
                <w:sz w:val="20"/>
                <w:szCs w:val="20"/>
              </w:rPr>
            </w:pPr>
          </w:p>
        </w:tc>
        <w:tc>
          <w:tcPr>
            <w:tcW w:w="669" w:type="pct"/>
            <w:vMerge/>
            <w:vAlign w:val="center"/>
            <w:hideMark/>
          </w:tcPr>
          <w:p w14:paraId="4573ACDE" w14:textId="77777777" w:rsidR="00C66DA7" w:rsidRPr="00C66DA7" w:rsidRDefault="00C66DA7" w:rsidP="00C66DA7">
            <w:pPr>
              <w:widowControl/>
              <w:jc w:val="left"/>
              <w:rPr>
                <w:rFonts w:ascii="宋体" w:hAnsi="宋体" w:cs="宋体" w:hint="eastAsia"/>
                <w:color w:val="000000"/>
                <w:kern w:val="0"/>
                <w:sz w:val="20"/>
                <w:szCs w:val="20"/>
              </w:rPr>
            </w:pPr>
          </w:p>
        </w:tc>
        <w:tc>
          <w:tcPr>
            <w:tcW w:w="444" w:type="pct"/>
            <w:vMerge/>
            <w:vAlign w:val="center"/>
            <w:hideMark/>
          </w:tcPr>
          <w:p w14:paraId="01BB910D" w14:textId="77777777" w:rsidR="00C66DA7" w:rsidRPr="00C66DA7" w:rsidRDefault="00C66DA7" w:rsidP="00C66DA7">
            <w:pPr>
              <w:widowControl/>
              <w:jc w:val="left"/>
              <w:rPr>
                <w:rFonts w:ascii="宋体" w:hAnsi="宋体" w:cs="宋体" w:hint="eastAsia"/>
                <w:color w:val="000000"/>
                <w:kern w:val="0"/>
                <w:sz w:val="20"/>
                <w:szCs w:val="20"/>
              </w:rPr>
            </w:pPr>
          </w:p>
        </w:tc>
        <w:tc>
          <w:tcPr>
            <w:tcW w:w="340" w:type="pct"/>
            <w:gridSpan w:val="2"/>
            <w:vMerge/>
            <w:vAlign w:val="center"/>
            <w:hideMark/>
          </w:tcPr>
          <w:p w14:paraId="13B84F61" w14:textId="77777777" w:rsidR="00C66DA7" w:rsidRPr="00C66DA7" w:rsidRDefault="00C66DA7" w:rsidP="00C66DA7">
            <w:pPr>
              <w:widowControl/>
              <w:jc w:val="left"/>
              <w:rPr>
                <w:rFonts w:ascii="宋体" w:hAnsi="宋体" w:cs="宋体" w:hint="eastAsia"/>
                <w:color w:val="000000"/>
                <w:kern w:val="0"/>
                <w:sz w:val="20"/>
                <w:szCs w:val="20"/>
              </w:rPr>
            </w:pPr>
          </w:p>
        </w:tc>
        <w:tc>
          <w:tcPr>
            <w:tcW w:w="723" w:type="pct"/>
            <w:gridSpan w:val="2"/>
            <w:vMerge/>
            <w:vAlign w:val="center"/>
            <w:hideMark/>
          </w:tcPr>
          <w:p w14:paraId="20CA03CD"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654BC039" w14:textId="77777777" w:rsidTr="00ED4C86">
        <w:trPr>
          <w:trHeight w:val="402"/>
        </w:trPr>
        <w:tc>
          <w:tcPr>
            <w:tcW w:w="244" w:type="pct"/>
            <w:vMerge w:val="restart"/>
            <w:shd w:val="clear" w:color="auto" w:fill="auto"/>
            <w:vAlign w:val="center"/>
            <w:hideMark/>
          </w:tcPr>
          <w:p w14:paraId="0C0E31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178FD4F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产出指标</w:t>
            </w:r>
          </w:p>
        </w:tc>
        <w:tc>
          <w:tcPr>
            <w:tcW w:w="439" w:type="pct"/>
            <w:shd w:val="clear" w:color="auto" w:fill="auto"/>
            <w:vAlign w:val="center"/>
            <w:hideMark/>
          </w:tcPr>
          <w:p w14:paraId="03E954B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2964D2C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信息系统开发或应用数量</w:t>
            </w:r>
          </w:p>
        </w:tc>
        <w:tc>
          <w:tcPr>
            <w:tcW w:w="479" w:type="pct"/>
            <w:shd w:val="clear" w:color="auto" w:fill="auto"/>
            <w:vAlign w:val="center"/>
            <w:hideMark/>
          </w:tcPr>
          <w:p w14:paraId="1BF7050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&gt;=1个</w:t>
            </w:r>
          </w:p>
        </w:tc>
        <w:tc>
          <w:tcPr>
            <w:tcW w:w="669" w:type="pct"/>
            <w:shd w:val="clear" w:color="auto" w:fill="auto"/>
            <w:vAlign w:val="center"/>
            <w:hideMark/>
          </w:tcPr>
          <w:p w14:paraId="6E87DE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=1个</w:t>
            </w:r>
          </w:p>
        </w:tc>
        <w:tc>
          <w:tcPr>
            <w:tcW w:w="444" w:type="pct"/>
            <w:shd w:val="clear" w:color="auto" w:fill="auto"/>
            <w:vAlign w:val="center"/>
            <w:hideMark/>
          </w:tcPr>
          <w:p w14:paraId="6D6A02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40" w:type="pct"/>
            <w:gridSpan w:val="2"/>
            <w:shd w:val="clear" w:color="auto" w:fill="auto"/>
            <w:vAlign w:val="center"/>
            <w:hideMark/>
          </w:tcPr>
          <w:p w14:paraId="16FCCA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723" w:type="pct"/>
            <w:gridSpan w:val="2"/>
            <w:shd w:val="clear" w:color="auto" w:fill="auto"/>
            <w:vAlign w:val="center"/>
            <w:hideMark/>
          </w:tcPr>
          <w:p w14:paraId="7AF35D3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43239B3" w14:textId="77777777" w:rsidTr="00ED4C86">
        <w:trPr>
          <w:trHeight w:val="402"/>
        </w:trPr>
        <w:tc>
          <w:tcPr>
            <w:tcW w:w="244" w:type="pct"/>
            <w:vMerge/>
            <w:vAlign w:val="center"/>
            <w:hideMark/>
          </w:tcPr>
          <w:p w14:paraId="261A4238"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586B2D5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22B6678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4AAD62A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软件验收合格率</w:t>
            </w:r>
          </w:p>
        </w:tc>
        <w:tc>
          <w:tcPr>
            <w:tcW w:w="479" w:type="pct"/>
            <w:shd w:val="clear" w:color="auto" w:fill="auto"/>
            <w:vAlign w:val="center"/>
            <w:hideMark/>
          </w:tcPr>
          <w:p w14:paraId="78AD9F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669" w:type="pct"/>
            <w:shd w:val="clear" w:color="auto" w:fill="auto"/>
            <w:vAlign w:val="center"/>
            <w:hideMark/>
          </w:tcPr>
          <w:p w14:paraId="37BE199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44" w:type="pct"/>
            <w:shd w:val="clear" w:color="auto" w:fill="auto"/>
            <w:vAlign w:val="center"/>
            <w:hideMark/>
          </w:tcPr>
          <w:p w14:paraId="12E797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59A19E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283E2C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EE49ED5" w14:textId="77777777" w:rsidTr="00ED4C86">
        <w:trPr>
          <w:trHeight w:val="402"/>
        </w:trPr>
        <w:tc>
          <w:tcPr>
            <w:tcW w:w="244" w:type="pct"/>
            <w:vMerge/>
            <w:vAlign w:val="center"/>
            <w:hideMark/>
          </w:tcPr>
          <w:p w14:paraId="45DC896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38910F1D"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2FFD905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2D9669E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项目按时计划完成时间</w:t>
            </w:r>
          </w:p>
        </w:tc>
        <w:tc>
          <w:tcPr>
            <w:tcW w:w="479" w:type="pct"/>
            <w:shd w:val="clear" w:color="auto" w:fill="auto"/>
            <w:vAlign w:val="center"/>
            <w:hideMark/>
          </w:tcPr>
          <w:p w14:paraId="7E6909F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&lt;=12个月</w:t>
            </w:r>
          </w:p>
        </w:tc>
        <w:tc>
          <w:tcPr>
            <w:tcW w:w="669" w:type="pct"/>
            <w:shd w:val="clear" w:color="auto" w:fill="auto"/>
            <w:vAlign w:val="center"/>
            <w:hideMark/>
          </w:tcPr>
          <w:p w14:paraId="1EB06D8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=12个月</w:t>
            </w:r>
          </w:p>
        </w:tc>
        <w:tc>
          <w:tcPr>
            <w:tcW w:w="444" w:type="pct"/>
            <w:shd w:val="clear" w:color="auto" w:fill="auto"/>
            <w:vAlign w:val="center"/>
            <w:hideMark/>
          </w:tcPr>
          <w:p w14:paraId="71658B7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5FA3FE0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3155AD4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91BBD37" w14:textId="77777777" w:rsidTr="00ED4C86">
        <w:trPr>
          <w:trHeight w:val="402"/>
        </w:trPr>
        <w:tc>
          <w:tcPr>
            <w:tcW w:w="244" w:type="pct"/>
            <w:vMerge/>
            <w:vAlign w:val="center"/>
            <w:hideMark/>
          </w:tcPr>
          <w:p w14:paraId="63AE33C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D04864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成本指标</w:t>
            </w:r>
          </w:p>
        </w:tc>
        <w:tc>
          <w:tcPr>
            <w:tcW w:w="439" w:type="pct"/>
            <w:shd w:val="clear" w:color="auto" w:fill="auto"/>
            <w:vAlign w:val="center"/>
            <w:hideMark/>
          </w:tcPr>
          <w:p w14:paraId="219FFB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117B8AD0"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项目预算控制率</w:t>
            </w:r>
          </w:p>
        </w:tc>
        <w:tc>
          <w:tcPr>
            <w:tcW w:w="479" w:type="pct"/>
            <w:shd w:val="clear" w:color="auto" w:fill="auto"/>
            <w:vAlign w:val="center"/>
            <w:hideMark/>
          </w:tcPr>
          <w:p w14:paraId="4B8907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&lt;=100%</w:t>
            </w:r>
          </w:p>
        </w:tc>
        <w:tc>
          <w:tcPr>
            <w:tcW w:w="669" w:type="pct"/>
            <w:shd w:val="clear" w:color="auto" w:fill="auto"/>
            <w:vAlign w:val="center"/>
            <w:hideMark/>
          </w:tcPr>
          <w:p w14:paraId="62F0E3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44" w:type="pct"/>
            <w:shd w:val="clear" w:color="auto" w:fill="auto"/>
            <w:vAlign w:val="center"/>
            <w:hideMark/>
          </w:tcPr>
          <w:p w14:paraId="4E48525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40" w:type="pct"/>
            <w:gridSpan w:val="2"/>
            <w:shd w:val="clear" w:color="auto" w:fill="auto"/>
            <w:vAlign w:val="center"/>
            <w:hideMark/>
          </w:tcPr>
          <w:p w14:paraId="478B02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723" w:type="pct"/>
            <w:gridSpan w:val="2"/>
            <w:shd w:val="clear" w:color="auto" w:fill="auto"/>
            <w:vAlign w:val="center"/>
            <w:hideMark/>
          </w:tcPr>
          <w:p w14:paraId="3AE187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50F71FA" w14:textId="77777777" w:rsidTr="00ED4C86">
        <w:trPr>
          <w:trHeight w:val="402"/>
        </w:trPr>
        <w:tc>
          <w:tcPr>
            <w:tcW w:w="244" w:type="pct"/>
            <w:vMerge/>
            <w:vAlign w:val="center"/>
            <w:hideMark/>
          </w:tcPr>
          <w:p w14:paraId="3836CF8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29C370B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49C6EE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6FACE15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564D6CA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734EC07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2F39DDE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5A03F1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462958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E5F11A8" w14:textId="77777777" w:rsidTr="00ED4C86">
        <w:trPr>
          <w:trHeight w:val="402"/>
        </w:trPr>
        <w:tc>
          <w:tcPr>
            <w:tcW w:w="244" w:type="pct"/>
            <w:vMerge/>
            <w:vAlign w:val="center"/>
            <w:hideMark/>
          </w:tcPr>
          <w:p w14:paraId="2C94490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4FC371A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17EB1B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318FF02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79FC6A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6382E73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2FEC13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0EAF214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F9CD3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68E4D93" w14:textId="77777777" w:rsidTr="00ED4C86">
        <w:trPr>
          <w:trHeight w:val="402"/>
        </w:trPr>
        <w:tc>
          <w:tcPr>
            <w:tcW w:w="244" w:type="pct"/>
            <w:vMerge/>
            <w:vAlign w:val="center"/>
            <w:hideMark/>
          </w:tcPr>
          <w:p w14:paraId="50355AD5"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EA808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439" w:type="pct"/>
            <w:shd w:val="clear" w:color="auto" w:fill="auto"/>
            <w:vAlign w:val="center"/>
            <w:hideMark/>
          </w:tcPr>
          <w:p w14:paraId="2450E0F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4DD3CA49"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510428D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279F7D2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2C91DC4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72BB3F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48DFF7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C901129" w14:textId="77777777" w:rsidTr="00ED4C86">
        <w:trPr>
          <w:trHeight w:val="402"/>
        </w:trPr>
        <w:tc>
          <w:tcPr>
            <w:tcW w:w="244" w:type="pct"/>
            <w:vMerge/>
            <w:vAlign w:val="center"/>
            <w:hideMark/>
          </w:tcPr>
          <w:p w14:paraId="3C42D5F9"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B17759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7E0619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4B18134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系统正常使用年限</w:t>
            </w:r>
          </w:p>
        </w:tc>
        <w:tc>
          <w:tcPr>
            <w:tcW w:w="479" w:type="pct"/>
            <w:shd w:val="clear" w:color="auto" w:fill="auto"/>
            <w:vAlign w:val="center"/>
            <w:hideMark/>
          </w:tcPr>
          <w:p w14:paraId="75A7795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&gt;=3年</w:t>
            </w:r>
          </w:p>
        </w:tc>
        <w:tc>
          <w:tcPr>
            <w:tcW w:w="669" w:type="pct"/>
            <w:shd w:val="clear" w:color="auto" w:fill="auto"/>
            <w:vAlign w:val="center"/>
            <w:hideMark/>
          </w:tcPr>
          <w:p w14:paraId="34E782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=3年</w:t>
            </w:r>
          </w:p>
        </w:tc>
        <w:tc>
          <w:tcPr>
            <w:tcW w:w="444" w:type="pct"/>
            <w:shd w:val="clear" w:color="auto" w:fill="auto"/>
            <w:vAlign w:val="center"/>
            <w:hideMark/>
          </w:tcPr>
          <w:p w14:paraId="308A598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4699C5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1446D6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F192AB6" w14:textId="77777777" w:rsidTr="00ED4C86">
        <w:trPr>
          <w:trHeight w:val="402"/>
        </w:trPr>
        <w:tc>
          <w:tcPr>
            <w:tcW w:w="244" w:type="pct"/>
            <w:vMerge/>
            <w:vAlign w:val="center"/>
            <w:hideMark/>
          </w:tcPr>
          <w:p w14:paraId="3DEF45CF"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F55F00A"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3EE6814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2BFB66BA"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软件使用人数</w:t>
            </w:r>
          </w:p>
        </w:tc>
        <w:tc>
          <w:tcPr>
            <w:tcW w:w="479" w:type="pct"/>
            <w:shd w:val="clear" w:color="auto" w:fill="auto"/>
            <w:vAlign w:val="center"/>
            <w:hideMark/>
          </w:tcPr>
          <w:p w14:paraId="66A0BB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&gt;=76人</w:t>
            </w:r>
          </w:p>
        </w:tc>
        <w:tc>
          <w:tcPr>
            <w:tcW w:w="669" w:type="pct"/>
            <w:shd w:val="clear" w:color="auto" w:fill="auto"/>
            <w:vAlign w:val="center"/>
            <w:hideMark/>
          </w:tcPr>
          <w:p w14:paraId="3F514C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=76人</w:t>
            </w:r>
          </w:p>
        </w:tc>
        <w:tc>
          <w:tcPr>
            <w:tcW w:w="444" w:type="pct"/>
            <w:shd w:val="clear" w:color="auto" w:fill="auto"/>
            <w:vAlign w:val="center"/>
            <w:hideMark/>
          </w:tcPr>
          <w:p w14:paraId="2CFE864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3B7199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100FF43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247E7DB" w14:textId="77777777" w:rsidTr="00ED4C86">
        <w:trPr>
          <w:trHeight w:val="402"/>
        </w:trPr>
        <w:tc>
          <w:tcPr>
            <w:tcW w:w="244" w:type="pct"/>
            <w:vMerge/>
            <w:vAlign w:val="center"/>
            <w:hideMark/>
          </w:tcPr>
          <w:p w14:paraId="13887990"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75AC3CEF"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6BAAA2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0C343D43"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4B1EDC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79EBC43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64D383B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2170E89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0396911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9179FF0" w14:textId="77777777" w:rsidTr="00ED4C86">
        <w:trPr>
          <w:trHeight w:val="402"/>
        </w:trPr>
        <w:tc>
          <w:tcPr>
            <w:tcW w:w="244" w:type="pct"/>
            <w:vMerge/>
            <w:vAlign w:val="center"/>
            <w:hideMark/>
          </w:tcPr>
          <w:p w14:paraId="5B969C9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C032D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w:t>
            </w:r>
            <w:r w:rsidRPr="00C66DA7">
              <w:rPr>
                <w:rFonts w:ascii="宋体" w:hAnsi="宋体" w:cs="宋体" w:hint="eastAsia"/>
                <w:color w:val="000000"/>
                <w:kern w:val="0"/>
                <w:sz w:val="20"/>
                <w:szCs w:val="20"/>
              </w:rPr>
              <w:lastRenderedPageBreak/>
              <w:t>标</w:t>
            </w:r>
          </w:p>
        </w:tc>
        <w:tc>
          <w:tcPr>
            <w:tcW w:w="439" w:type="pct"/>
            <w:shd w:val="clear" w:color="auto" w:fill="auto"/>
            <w:vAlign w:val="center"/>
            <w:hideMark/>
          </w:tcPr>
          <w:p w14:paraId="610845E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满意度指标</w:t>
            </w:r>
          </w:p>
        </w:tc>
        <w:tc>
          <w:tcPr>
            <w:tcW w:w="1418" w:type="pct"/>
            <w:gridSpan w:val="3"/>
            <w:shd w:val="clear" w:color="auto" w:fill="auto"/>
            <w:noWrap/>
            <w:vAlign w:val="center"/>
            <w:hideMark/>
          </w:tcPr>
          <w:p w14:paraId="156DDC6D"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使用人员满意度</w:t>
            </w:r>
          </w:p>
        </w:tc>
        <w:tc>
          <w:tcPr>
            <w:tcW w:w="479" w:type="pct"/>
            <w:shd w:val="clear" w:color="auto" w:fill="auto"/>
            <w:vAlign w:val="center"/>
            <w:hideMark/>
          </w:tcPr>
          <w:p w14:paraId="32ADF5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669" w:type="pct"/>
            <w:shd w:val="clear" w:color="auto" w:fill="auto"/>
            <w:vAlign w:val="center"/>
            <w:hideMark/>
          </w:tcPr>
          <w:p w14:paraId="56B3CAA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444" w:type="pct"/>
            <w:shd w:val="clear" w:color="auto" w:fill="auto"/>
            <w:vAlign w:val="center"/>
            <w:hideMark/>
          </w:tcPr>
          <w:p w14:paraId="4A72E5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34C90E6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2039EB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04D47AB" w14:textId="77777777" w:rsidTr="00ED4C86">
        <w:trPr>
          <w:trHeight w:val="270"/>
        </w:trPr>
        <w:tc>
          <w:tcPr>
            <w:tcW w:w="3493" w:type="pct"/>
            <w:gridSpan w:val="8"/>
            <w:shd w:val="clear" w:color="auto" w:fill="auto"/>
            <w:vAlign w:val="center"/>
            <w:hideMark/>
          </w:tcPr>
          <w:p w14:paraId="4A5FA8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444" w:type="pct"/>
            <w:shd w:val="clear" w:color="auto" w:fill="auto"/>
            <w:vAlign w:val="center"/>
            <w:hideMark/>
          </w:tcPr>
          <w:p w14:paraId="52C3DF6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40" w:type="pct"/>
            <w:gridSpan w:val="2"/>
            <w:shd w:val="clear" w:color="auto" w:fill="auto"/>
            <w:vAlign w:val="center"/>
            <w:hideMark/>
          </w:tcPr>
          <w:p w14:paraId="3F5F35F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723" w:type="pct"/>
            <w:gridSpan w:val="2"/>
            <w:shd w:val="clear" w:color="auto" w:fill="auto"/>
            <w:vAlign w:val="center"/>
            <w:hideMark/>
          </w:tcPr>
          <w:p w14:paraId="42A5DE4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5FC37151"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p w14:paraId="67DF168D" w14:textId="77777777" w:rsidR="0011012B" w:rsidRDefault="004A43D1">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4710F2A" w14:textId="77777777" w:rsidR="0011012B" w:rsidRDefault="004A43D1">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66DA7">
        <w:rPr>
          <w:rFonts w:ascii="仿宋_GB2312" w:eastAsia="仿宋_GB2312" w:hAnsi="仿宋_GB2312" w:cs="仿宋_GB2312" w:hint="eastAsia"/>
          <w:kern w:val="0"/>
          <w:sz w:val="32"/>
          <w:szCs w:val="32"/>
        </w:rPr>
        <w:t>。</w:t>
      </w:r>
    </w:p>
    <w:p w14:paraId="305FA656" w14:textId="77777777" w:rsidR="0011012B" w:rsidRDefault="004A43D1">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7CF041"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19E49A"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063AC81"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ADDB26B"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6129FBE"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3871304"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F155E0"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878288D"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B86935"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1A91B1A"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F81903C"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88714D5"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36EA5A"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2C9304D" w14:textId="77777777" w:rsidR="0011012B" w:rsidRDefault="004A43D1">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B4EB6E3" w14:textId="77777777" w:rsidR="0011012B" w:rsidRDefault="004A43D1">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5CB1629" w14:textId="77777777" w:rsidR="0011012B" w:rsidRDefault="004A43D1">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B1DD878" w14:textId="77777777" w:rsidR="0011012B" w:rsidRDefault="004A43D1">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3064890" w14:textId="77777777" w:rsidR="0011012B" w:rsidRDefault="004A43D1">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31A9568" w14:textId="77777777" w:rsidR="0011012B" w:rsidRDefault="004A43D1">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DE26921" w14:textId="77777777" w:rsidR="0011012B" w:rsidRDefault="004A43D1">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1E81996" w14:textId="77777777" w:rsidR="0011012B" w:rsidRDefault="004A43D1">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02A8068" w14:textId="77777777" w:rsidR="0011012B" w:rsidRDefault="004A43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8D0BCC" w14:textId="77777777" w:rsidR="0011012B" w:rsidRDefault="004A43D1">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30A47E2" w14:textId="77777777" w:rsidR="0011012B" w:rsidRDefault="004A43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C747A79" w14:textId="77777777" w:rsidR="0011012B" w:rsidRDefault="0011012B">
      <w:pPr>
        <w:ind w:firstLineChars="200" w:firstLine="640"/>
        <w:rPr>
          <w:rFonts w:ascii="仿宋_GB2312" w:eastAsia="仿宋_GB2312"/>
          <w:sz w:val="32"/>
          <w:szCs w:val="32"/>
        </w:rPr>
      </w:pPr>
    </w:p>
    <w:p w14:paraId="7B8B57D5" w14:textId="77777777" w:rsidR="0011012B" w:rsidRDefault="0011012B">
      <w:pPr>
        <w:ind w:firstLineChars="200" w:firstLine="640"/>
        <w:outlineLvl w:val="1"/>
        <w:rPr>
          <w:rFonts w:ascii="黑体" w:eastAsia="黑体" w:hAnsi="黑体" w:cs="宋体" w:hint="eastAsia"/>
          <w:bCs/>
          <w:kern w:val="0"/>
          <w:sz w:val="32"/>
          <w:szCs w:val="32"/>
        </w:rPr>
      </w:pPr>
    </w:p>
    <w:sectPr w:rsidR="0011012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EDC48" w14:textId="77777777" w:rsidR="003A784B" w:rsidRDefault="003A784B">
      <w:r>
        <w:separator/>
      </w:r>
    </w:p>
  </w:endnote>
  <w:endnote w:type="continuationSeparator" w:id="0">
    <w:p w14:paraId="7BBCCCBF" w14:textId="77777777" w:rsidR="003A784B" w:rsidRDefault="003A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F318D" w14:textId="77777777" w:rsidR="0039173B" w:rsidRDefault="0039173B">
    <w:pPr>
      <w:pStyle w:val="a4"/>
    </w:pPr>
    <w:r>
      <w:rPr>
        <w:noProof/>
      </w:rPr>
      <mc:AlternateContent>
        <mc:Choice Requires="wps">
          <w:drawing>
            <wp:anchor distT="0" distB="0" distL="114300" distR="114300" simplePos="0" relativeHeight="251659264" behindDoc="0" locked="0" layoutInCell="1" allowOverlap="1" wp14:anchorId="0B3A3763" wp14:editId="536B988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C71210" w14:textId="77777777"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B3A376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C71210" w14:textId="77777777"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44672" w14:textId="77777777" w:rsidR="003A784B" w:rsidRDefault="003A784B">
      <w:r>
        <w:separator/>
      </w:r>
    </w:p>
  </w:footnote>
  <w:footnote w:type="continuationSeparator" w:id="0">
    <w:p w14:paraId="2838FD04" w14:textId="77777777" w:rsidR="003A784B" w:rsidRDefault="003A7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00230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11012B"/>
    <w:rsid w:val="000F7F2D"/>
    <w:rsid w:val="0011012B"/>
    <w:rsid w:val="00130FA9"/>
    <w:rsid w:val="00164DE0"/>
    <w:rsid w:val="001E369D"/>
    <w:rsid w:val="00210A1F"/>
    <w:rsid w:val="00213C59"/>
    <w:rsid w:val="00257D44"/>
    <w:rsid w:val="003210CE"/>
    <w:rsid w:val="0036245C"/>
    <w:rsid w:val="0039173B"/>
    <w:rsid w:val="003A784B"/>
    <w:rsid w:val="003C290F"/>
    <w:rsid w:val="003D078A"/>
    <w:rsid w:val="003E6F02"/>
    <w:rsid w:val="004026D8"/>
    <w:rsid w:val="00483F69"/>
    <w:rsid w:val="004A43D1"/>
    <w:rsid w:val="0055297E"/>
    <w:rsid w:val="00676DF8"/>
    <w:rsid w:val="00775BE6"/>
    <w:rsid w:val="007E0A16"/>
    <w:rsid w:val="00820C19"/>
    <w:rsid w:val="008D0B29"/>
    <w:rsid w:val="00947F12"/>
    <w:rsid w:val="00956983"/>
    <w:rsid w:val="00A00456"/>
    <w:rsid w:val="00B47799"/>
    <w:rsid w:val="00B70D59"/>
    <w:rsid w:val="00C2175A"/>
    <w:rsid w:val="00C66DA7"/>
    <w:rsid w:val="00E52D67"/>
    <w:rsid w:val="00E574DF"/>
    <w:rsid w:val="00E856F2"/>
    <w:rsid w:val="00ED4C8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4988C"/>
  <w15:docId w15:val="{3E7BEE58-D94A-41B5-A4B2-6F114882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132630">
      <w:bodyDiv w:val="1"/>
      <w:marLeft w:val="0"/>
      <w:marRight w:val="0"/>
      <w:marTop w:val="0"/>
      <w:marBottom w:val="0"/>
      <w:divBdr>
        <w:top w:val="none" w:sz="0" w:space="0" w:color="auto"/>
        <w:left w:val="none" w:sz="0" w:space="0" w:color="auto"/>
        <w:bottom w:val="none" w:sz="0" w:space="0" w:color="auto"/>
        <w:right w:val="none" w:sz="0" w:space="0" w:color="auto"/>
      </w:divBdr>
    </w:div>
    <w:div w:id="410933187">
      <w:bodyDiv w:val="1"/>
      <w:marLeft w:val="0"/>
      <w:marRight w:val="0"/>
      <w:marTop w:val="0"/>
      <w:marBottom w:val="0"/>
      <w:divBdr>
        <w:top w:val="none" w:sz="0" w:space="0" w:color="auto"/>
        <w:left w:val="none" w:sz="0" w:space="0" w:color="auto"/>
        <w:bottom w:val="none" w:sz="0" w:space="0" w:color="auto"/>
        <w:right w:val="none" w:sz="0" w:space="0" w:color="auto"/>
      </w:divBdr>
    </w:div>
    <w:div w:id="496042115">
      <w:bodyDiv w:val="1"/>
      <w:marLeft w:val="0"/>
      <w:marRight w:val="0"/>
      <w:marTop w:val="0"/>
      <w:marBottom w:val="0"/>
      <w:divBdr>
        <w:top w:val="none" w:sz="0" w:space="0" w:color="auto"/>
        <w:left w:val="none" w:sz="0" w:space="0" w:color="auto"/>
        <w:bottom w:val="none" w:sz="0" w:space="0" w:color="auto"/>
        <w:right w:val="none" w:sz="0" w:space="0" w:color="auto"/>
      </w:divBdr>
    </w:div>
    <w:div w:id="1216968133">
      <w:bodyDiv w:val="1"/>
      <w:marLeft w:val="0"/>
      <w:marRight w:val="0"/>
      <w:marTop w:val="0"/>
      <w:marBottom w:val="0"/>
      <w:divBdr>
        <w:top w:val="none" w:sz="0" w:space="0" w:color="auto"/>
        <w:left w:val="none" w:sz="0" w:space="0" w:color="auto"/>
        <w:bottom w:val="none" w:sz="0" w:space="0" w:color="auto"/>
        <w:right w:val="none" w:sz="0" w:space="0" w:color="auto"/>
      </w:divBdr>
    </w:div>
    <w:div w:id="1308825484">
      <w:bodyDiv w:val="1"/>
      <w:marLeft w:val="0"/>
      <w:marRight w:val="0"/>
      <w:marTop w:val="0"/>
      <w:marBottom w:val="0"/>
      <w:divBdr>
        <w:top w:val="none" w:sz="0" w:space="0" w:color="auto"/>
        <w:left w:val="none" w:sz="0" w:space="0" w:color="auto"/>
        <w:bottom w:val="none" w:sz="0" w:space="0" w:color="auto"/>
        <w:right w:val="none" w:sz="0" w:space="0" w:color="auto"/>
      </w:divBdr>
    </w:div>
    <w:div w:id="1660768562">
      <w:bodyDiv w:val="1"/>
      <w:marLeft w:val="0"/>
      <w:marRight w:val="0"/>
      <w:marTop w:val="0"/>
      <w:marBottom w:val="0"/>
      <w:divBdr>
        <w:top w:val="none" w:sz="0" w:space="0" w:color="auto"/>
        <w:left w:val="none" w:sz="0" w:space="0" w:color="auto"/>
        <w:bottom w:val="none" w:sz="0" w:space="0" w:color="auto"/>
        <w:right w:val="none" w:sz="0" w:space="0" w:color="auto"/>
      </w:divBdr>
    </w:div>
    <w:div w:id="1693264834">
      <w:bodyDiv w:val="1"/>
      <w:marLeft w:val="0"/>
      <w:marRight w:val="0"/>
      <w:marTop w:val="0"/>
      <w:marBottom w:val="0"/>
      <w:divBdr>
        <w:top w:val="none" w:sz="0" w:space="0" w:color="auto"/>
        <w:left w:val="none" w:sz="0" w:space="0" w:color="auto"/>
        <w:bottom w:val="none" w:sz="0" w:space="0" w:color="auto"/>
        <w:right w:val="none" w:sz="0" w:space="0" w:color="auto"/>
      </w:divBdr>
    </w:div>
    <w:div w:id="1719741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2607</Words>
  <Characters>14860</Characters>
  <Application>Microsoft Office Word</Application>
  <DocSecurity>0</DocSecurity>
  <Lines>123</Lines>
  <Paragraphs>34</Paragraphs>
  <ScaleCrop>false</ScaleCrop>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13</cp:revision>
  <dcterms:created xsi:type="dcterms:W3CDTF">2014-10-29T12:08:00Z</dcterms:created>
  <dcterms:modified xsi:type="dcterms:W3CDTF">2024-11-11T03:20:00Z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